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E83BE2" w14:textId="77837383" w:rsidR="009B2498" w:rsidRPr="009B2498" w:rsidRDefault="00196B0E" w:rsidP="009B2498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 xml:space="preserve"> </w:t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>
        <w:rPr>
          <w:rFonts w:ascii="Times New Roman" w:hAnsi="Times New Roman" w:cs="Times New Roman"/>
          <w:b/>
          <w:bCs/>
          <w:sz w:val="20"/>
          <w:szCs w:val="20"/>
          <w:lang w:val="pl-PL"/>
        </w:rPr>
        <w:tab/>
      </w:r>
      <w:r w:rsidR="009B2498"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Załącznik do ustawy z dnia 20 maja 2021 r. o ochronie praw</w:t>
      </w:r>
    </w:p>
    <w:p w14:paraId="114E1436" w14:textId="77777777" w:rsidR="009B2498" w:rsidRPr="009B2498" w:rsidRDefault="009B2498" w:rsidP="009B2498">
      <w:pPr>
        <w:widowControl w:val="0"/>
        <w:autoSpaceDE w:val="0"/>
        <w:autoSpaceDN w:val="0"/>
        <w:adjustRightInd w:val="0"/>
        <w:spacing w:after="10"/>
        <w:ind w:left="4261" w:right="52" w:firstLine="695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nabywcy lokalu mieszkalnego lub domu jednorodzinnego</w:t>
      </w:r>
    </w:p>
    <w:p w14:paraId="395609A0" w14:textId="7B6A1D8D" w:rsidR="009B2498" w:rsidRPr="009B2498" w:rsidRDefault="009B2498" w:rsidP="009B2498">
      <w:pPr>
        <w:widowControl w:val="0"/>
        <w:autoSpaceDE w:val="0"/>
        <w:autoSpaceDN w:val="0"/>
        <w:adjustRightInd w:val="0"/>
        <w:spacing w:after="10"/>
        <w:ind w:left="4261" w:right="52" w:firstLine="695"/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</w:pPr>
      <w:r w:rsidRPr="009B2498">
        <w:rPr>
          <w:rFonts w:ascii="Times New Roman" w:hAnsi="Times New Roman" w:cs="Times New Roman"/>
          <w:color w:val="000000" w:themeColor="text1"/>
          <w:sz w:val="16"/>
          <w:szCs w:val="16"/>
          <w:lang w:val="pl-PL"/>
        </w:rPr>
        <w:t>oraz Deweloperskim Funduszu Gwarancyjnym (poz. 1177)</w:t>
      </w:r>
    </w:p>
    <w:p w14:paraId="67FD202A" w14:textId="77777777" w:rsidR="009B2498" w:rsidRDefault="009B2498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b/>
          <w:bCs/>
          <w:sz w:val="20"/>
          <w:szCs w:val="20"/>
          <w:lang w:val="pl-PL"/>
        </w:rPr>
      </w:pPr>
    </w:p>
    <w:p w14:paraId="6DD96AD7" w14:textId="09C50FD5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>Stan na dzień sporządzenia prospektu informacyjnego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73FE6979" w14:textId="77777777" w:rsidTr="00B820B0">
        <w:tc>
          <w:tcPr>
            <w:tcW w:w="4428" w:type="dxa"/>
            <w:tcMar>
              <w:top w:w="100" w:type="nil"/>
              <w:right w:w="100" w:type="nil"/>
            </w:tcMar>
            <w:vAlign w:val="center"/>
          </w:tcPr>
          <w:p w14:paraId="48E4AFF8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320" w:type="dxa"/>
            <w:tcMar>
              <w:top w:w="100" w:type="nil"/>
              <w:right w:w="100" w:type="nil"/>
            </w:tcMar>
            <w:vAlign w:val="center"/>
          </w:tcPr>
          <w:p w14:paraId="083F8C4C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8F5F2DD" w14:textId="75065338" w:rsidR="003F169F" w:rsidRDefault="006B791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</w:t>
            </w:r>
            <w:r w:rsidR="008467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</w:t>
            </w:r>
            <w:r w:rsidR="009457D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  <w:r w:rsidR="00846766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.07.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  <w:r w:rsidR="00C30E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B566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="007700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F169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r.</w:t>
            </w:r>
          </w:p>
          <w:p w14:paraId="5E72C50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2213A6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4FCB17A0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PROSPEKT INFORMACYJNY</w:t>
      </w:r>
    </w:p>
    <w:p w14:paraId="30CFE5D3" w14:textId="77777777" w:rsidR="003F169F" w:rsidRDefault="003F169F" w:rsidP="00BC5D64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32B0A9F1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CZĘŚĆ OGÓLNA</w:t>
      </w:r>
    </w:p>
    <w:p w14:paraId="3E7457AB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en-US"/>
        </w:rPr>
      </w:pPr>
    </w:p>
    <w:p w14:paraId="10542227" w14:textId="77777777" w:rsidR="003F169F" w:rsidRPr="006B7911" w:rsidRDefault="003F169F" w:rsidP="003F169F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sz w:val="20"/>
          <w:szCs w:val="20"/>
          <w:lang w:val="pl-PL"/>
        </w:rPr>
        <w:t>DANE IDENTYFIKACYJNE I KONTAKTOWE DOTYCZĄCE DEWELOPERA</w:t>
      </w:r>
    </w:p>
    <w:p w14:paraId="06AEDC48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3F169F" w14:paraId="361A045B" w14:textId="77777777" w:rsidTr="009B2498">
        <w:tc>
          <w:tcPr>
            <w:tcW w:w="2988" w:type="dxa"/>
            <w:tcMar>
              <w:top w:w="100" w:type="nil"/>
              <w:right w:w="100" w:type="nil"/>
            </w:tcMar>
            <w:vAlign w:val="center"/>
          </w:tcPr>
          <w:p w14:paraId="7D456CC7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DANE DEWELOPERA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B6AF81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1BC767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3F169F" w14:paraId="338E8973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F25EF54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kern w:val="1"/>
                <w:sz w:val="20"/>
                <w:szCs w:val="20"/>
                <w:lang w:val="en-US"/>
              </w:rPr>
              <w:t>Deweloper</w:t>
            </w:r>
            <w:proofErr w:type="spellEnd"/>
          </w:p>
          <w:p w14:paraId="0D5B32F3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ADBA3BE" w14:textId="7919990A" w:rsidR="00773668" w:rsidRDefault="00D82B64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Lucida Grande" w:hAnsi="Lucida Grande" w:cs="Lucida Grande"/>
                <w:b/>
                <w:color w:val="000000"/>
                <w:kern w:val="1"/>
                <w:sz w:val="22"/>
                <w:szCs w:val="22"/>
                <w:lang w:val="pl-PL"/>
              </w:rPr>
              <w:t>AURA</w:t>
            </w:r>
            <w:r w:rsidR="00773668"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0AA33732" w14:textId="22613C41" w:rsidR="00846766" w:rsidRPr="006B7911" w:rsidRDefault="00846766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>DEVELOPMENT</w:t>
            </w:r>
          </w:p>
          <w:p w14:paraId="272571F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 xml:space="preserve">Dorota </w:t>
            </w:r>
            <w:proofErr w:type="spellStart"/>
            <w:r w:rsidRPr="006B7911">
              <w:rPr>
                <w:rFonts w:ascii="Lucida Grande" w:hAnsi="Lucida Grande" w:cs="Lucida Grande"/>
                <w:b/>
                <w:color w:val="000000"/>
                <w:kern w:val="1"/>
                <w:sz w:val="20"/>
                <w:szCs w:val="20"/>
                <w:lang w:val="pl-PL"/>
              </w:rPr>
              <w:t>Mireńska</w:t>
            </w:r>
            <w:proofErr w:type="spellEnd"/>
          </w:p>
          <w:p w14:paraId="6291BE3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prowadząca</w:t>
            </w:r>
          </w:p>
          <w:p w14:paraId="0C3B0146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indywidualna działalność gospodarcza</w:t>
            </w:r>
          </w:p>
          <w:p w14:paraId="4EACA43C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numer wpisu do </w:t>
            </w:r>
            <w:proofErr w:type="spellStart"/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CeiDG</w:t>
            </w:r>
            <w:proofErr w:type="spellEnd"/>
            <w:r w:rsidRPr="006B791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75497</w:t>
            </w:r>
          </w:p>
          <w:p w14:paraId="353D6AEC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103BBB86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  <w:t xml:space="preserve">dane identyfikacyjne (nazwa, forma prawna, nr KRS lub nr wpisu do </w:t>
            </w:r>
            <w:proofErr w:type="spellStart"/>
            <w:r w:rsidRPr="006B7911">
              <w:rPr>
                <w:rFonts w:ascii="Times New Roman" w:hAnsi="Times New Roman" w:cs="Times New Roman"/>
                <w:color w:val="000000"/>
                <w:spacing w:val="-12"/>
                <w:kern w:val="1"/>
                <w:sz w:val="14"/>
                <w:szCs w:val="14"/>
                <w:lang w:val="pl-PL"/>
              </w:rPr>
              <w:t>CEiDG</w:t>
            </w:r>
            <w:proofErr w:type="spellEnd"/>
            <w:r w:rsidRPr="006B7911">
              <w:rPr>
                <w:rFonts w:ascii="Times New Roman" w:hAnsi="Times New Roman" w:cs="Times New Roman"/>
                <w:color w:val="000000"/>
                <w:spacing w:val="-12"/>
                <w:kern w:val="1"/>
                <w:sz w:val="14"/>
                <w:szCs w:val="14"/>
                <w:lang w:val="pl-PL"/>
              </w:rPr>
              <w:t>)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E95CAB6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</w:p>
        </w:tc>
      </w:tr>
      <w:tr w:rsidR="003F169F" w14:paraId="560528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E3BD8B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  <w:p w14:paraId="58F6D44D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03B81BD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ul. Lipowa 20A/24, 20-024 Lublin</w:t>
            </w:r>
          </w:p>
          <w:p w14:paraId="55ECFB7D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ind w:left="28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  <w:r w:rsidRPr="006B7911">
              <w:rPr>
                <w:rFonts w:ascii="Times New Roman" w:hAnsi="Times New Roman" w:cs="Times New Roman"/>
                <w:color w:val="000000"/>
                <w:spacing w:val="-1"/>
                <w:kern w:val="1"/>
                <w:sz w:val="14"/>
                <w:szCs w:val="14"/>
                <w:lang w:val="pl-PL"/>
              </w:rPr>
              <w:t>(adres lokalu przedsiębiorstwa)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7F78BD5A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14"/>
                <w:szCs w:val="14"/>
                <w:lang w:val="pl-PL"/>
              </w:rPr>
            </w:pPr>
          </w:p>
        </w:tc>
      </w:tr>
      <w:tr w:rsidR="003F169F" w14:paraId="327E0609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EFBD556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NIP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REGON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E33FDF0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  <w:t>(NIP)</w:t>
            </w:r>
          </w:p>
          <w:p w14:paraId="6BA1B4C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35A13945" w14:textId="0096E430" w:rsidR="003F169F" w:rsidRDefault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7122246711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51ED30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14"/>
                <w:szCs w:val="14"/>
                <w:lang w:val="en-US"/>
              </w:rPr>
              <w:t>(REGON)</w:t>
            </w:r>
          </w:p>
          <w:p w14:paraId="0A92678C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2D9B1B96" w14:textId="58B79113" w:rsidR="003F169F" w:rsidRPr="00972C39" w:rsidRDefault="00773668" w:rsidP="00972C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432661891</w:t>
            </w:r>
          </w:p>
        </w:tc>
      </w:tr>
      <w:tr w:rsidR="003F169F" w14:paraId="06FD68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7BA581E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telefonu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2D3505D" w14:textId="3D0AFB3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50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1714214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FBED4FA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F169F" w14:paraId="7AD8B9ED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2AAE647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Adres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poczty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elektronicznej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1510F28" w14:textId="1E29A89C" w:rsidR="003F169F" w:rsidRDefault="002D11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poczta.aura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@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gmail.com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DBF3173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F169F" w14:paraId="00707C38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61BF4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Nr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faksu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2BF48660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-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ED3DA74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</w:tbl>
    <w:p w14:paraId="30AF3BE7" w14:textId="77777777" w:rsidR="00EE66D2" w:rsidRPr="00EE66D2" w:rsidRDefault="00EE66D2" w:rsidP="00EE66D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left="720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7E724C6C" w14:textId="10AF507B" w:rsidR="003F169F" w:rsidRDefault="003F169F" w:rsidP="003F169F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DOŚWIADCZENIE DEWELOPERA</w:t>
      </w:r>
    </w:p>
    <w:p w14:paraId="01EAB5C9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5F6914F9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44C9EE3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HISTORIA I UDOKUMENTOWANE DOŚWIADCZENIE DEWELOPERA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A782D28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3F169F" w14:paraId="251FAD9C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D566C32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 w:right="57"/>
              <w:jc w:val="both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PRZYKŁAD UKOŃCZONEGO PRZEDSIĘWZIĘCIA DEWELOPERSKIEGO (należy wskazać (o ile istnieją) trzy ukończone przedsięwzięcia deweloperskie, w tym ostatnie)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781AEE7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EE66D2" w14:paraId="17D88FFD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B53FD68" w14:textId="77777777" w:rsidR="00EE66D2" w:rsidRDefault="00EE66D2" w:rsidP="00EE66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702D6069" w14:textId="7CF1AA3C" w:rsidR="00EE66D2" w:rsidRDefault="00F66E2A" w:rsidP="00EE66D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MARYSIN, GM. JASTKÓW</w:t>
            </w:r>
          </w:p>
        </w:tc>
      </w:tr>
      <w:tr w:rsidR="00773668" w14:paraId="4D45F3AA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A18897E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A5F8389" w14:textId="1D3DB8F0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MARZEC 2022</w:t>
            </w:r>
          </w:p>
        </w:tc>
      </w:tr>
      <w:tr w:rsidR="00773668" w14:paraId="61AC4943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FA192E2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448C9E93" w14:textId="1DCAD284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PAŹDZIERNIK 2022</w:t>
            </w:r>
          </w:p>
        </w:tc>
      </w:tr>
      <w:tr w:rsidR="00773668" w14:paraId="4F598549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8383B5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pl-PL"/>
              </w:rPr>
              <w:t>PRZYKŁAD INNEGO UKOŃCZONEGO PRZEDSIĘWZIĘCIA DEWELOPERSKIEGO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5606D9A" w14:textId="70D908BD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</w:p>
        </w:tc>
      </w:tr>
      <w:tr w:rsidR="00773668" w14:paraId="15EEA179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85B2147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1B187FE1" w14:textId="13B0B41B" w:rsidR="00773668" w:rsidRPr="00EE66D2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MARYSIN, GM. JASTKÓW</w:t>
            </w:r>
          </w:p>
        </w:tc>
      </w:tr>
      <w:tr w:rsidR="00773668" w14:paraId="3DE27EF0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EB56469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FDA1EF6" w14:textId="51F6DFF6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LUTY 2023</w:t>
            </w:r>
          </w:p>
        </w:tc>
      </w:tr>
      <w:tr w:rsidR="00773668" w14:paraId="70AC23B7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52C802D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073E00AA" w14:textId="2819719E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GRUDZIEŃ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3</w:t>
            </w:r>
          </w:p>
        </w:tc>
      </w:tr>
      <w:tr w:rsidR="00773668" w14:paraId="027C13E5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6E318E5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1"/>
                <w:sz w:val="20"/>
                <w:szCs w:val="20"/>
                <w:lang w:val="en-US"/>
              </w:rPr>
              <w:t>OSTATNIE UKOŃCZONE PRZEDSIĘWZIĘCIE DEWELOPERSKIE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13ED4F2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773668" w14:paraId="58E5CDEF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D13F2B5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Adres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315304A4" w14:textId="7A7A55B8" w:rsidR="00773668" w:rsidRPr="00C30E5A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GM. JASTKÓW</w:t>
            </w:r>
          </w:p>
        </w:tc>
      </w:tr>
      <w:tr w:rsidR="00773668" w14:paraId="2075C5FA" w14:textId="77777777" w:rsidTr="009B2498">
        <w:tblPrEx>
          <w:tblBorders>
            <w:top w:val="none" w:sz="0" w:space="0" w:color="auto"/>
          </w:tblBorders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31A392C" w14:textId="77777777" w:rsidR="00773668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lastRenderedPageBreak/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rozpoczęcia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00FFD51" w14:textId="16E62D6C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Grudzień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2024</w:t>
            </w:r>
          </w:p>
        </w:tc>
      </w:tr>
      <w:tr w:rsidR="00773668" w14:paraId="3F61CFF8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38BF1E" w14:textId="77777777" w:rsidR="00773668" w:rsidRPr="006B7911" w:rsidRDefault="00773668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ostatecznego pozwolenia na użytkowanie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5908BDAF" w14:textId="11028B8E" w:rsidR="00773668" w:rsidRDefault="00F66E2A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PAŹDZIERNIK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202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5</w:t>
            </w:r>
          </w:p>
        </w:tc>
      </w:tr>
    </w:tbl>
    <w:p w14:paraId="26743E6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548BB390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tbl>
      <w:tblPr>
        <w:tblW w:w="0" w:type="auto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8"/>
        <w:gridCol w:w="4320"/>
      </w:tblGrid>
      <w:tr w:rsidR="003F169F" w14:paraId="1B8371B9" w14:textId="77777777" w:rsidTr="009B2498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E747E99" w14:textId="77777777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przeciwko deweloperowi prowadzono (lub prowadzi się) postępowania egzekucyjne na kwotę powyżej 100 000 zł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  <w:vAlign w:val="center"/>
          </w:tcPr>
          <w:p w14:paraId="26295A8C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Nie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prowadzi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się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.</w:t>
            </w:r>
          </w:p>
        </w:tc>
      </w:tr>
    </w:tbl>
    <w:p w14:paraId="1CAE76EA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6C14A507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</w:p>
    <w:p w14:paraId="6F0BFC52" w14:textId="77777777" w:rsidR="003F169F" w:rsidRPr="006B7911" w:rsidRDefault="003F169F" w:rsidP="003F169F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>INFORMACJE DOTYCZĄCE NIERUCHOMOŚCI I PRZEDSIĘWZIĘCIA DEWELOPERSKIGO</w:t>
      </w:r>
    </w:p>
    <w:p w14:paraId="39DBBC84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932"/>
        <w:gridCol w:w="2828"/>
      </w:tblGrid>
      <w:tr w:rsidR="003F169F" w14:paraId="14557BD0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DDBEEFE" w14:textId="77777777" w:rsidR="003F169F" w:rsidRDefault="003F169F">
            <w:pPr>
              <w:widowControl w:val="0"/>
              <w:autoSpaceDE w:val="0"/>
              <w:autoSpaceDN w:val="0"/>
              <w:adjustRightInd w:val="0"/>
              <w:spacing w:before="12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INFORMACJE DOTYCZĄCE GRUNTU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96C5459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BECBE84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C00DEF" w14:paraId="64D722D3" w14:textId="77777777" w:rsidTr="00972C39">
        <w:trPr>
          <w:trHeight w:val="476"/>
        </w:trPr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E7B9455" w14:textId="45991E09" w:rsidR="00C00DEF" w:rsidRPr="006B7911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Adres i nr działki ewidencyjnej 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745338A" w14:textId="60002786" w:rsidR="00C00DEF" w:rsidRPr="006B7911" w:rsidRDefault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  <w:r w:rsidR="00C00DE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GM. JASTKÓW, nr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działek: 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98</w:t>
            </w:r>
            <w:r w:rsidR="009457D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9</w:t>
            </w:r>
          </w:p>
        </w:tc>
      </w:tr>
      <w:tr w:rsidR="00C00DEF" w14:paraId="0B0CA7D8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5FF5DC" w14:textId="77777777" w:rsidR="00C00DEF" w:rsidRPr="00164CA5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164CA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Nr księgi wieczystej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F4D1432" w14:textId="0097E47A" w:rsidR="00C00DEF" w:rsidRPr="00164CA5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4D21A9">
              <w:rPr>
                <w:rFonts w:ascii="Times New Roman" w:hAnsi="Times New Roman" w:cs="Times New Roman"/>
                <w:bCs/>
                <w:sz w:val="20"/>
                <w:szCs w:val="20"/>
              </w:rPr>
              <w:t>L</w:t>
            </w:r>
            <w:r w:rsidR="00773668">
              <w:rPr>
                <w:rFonts w:ascii="Times New Roman" w:hAnsi="Times New Roman" w:cs="Times New Roman"/>
                <w:bCs/>
                <w:sz w:val="20"/>
                <w:szCs w:val="20"/>
              </w:rPr>
              <w:t>U1I/00</w:t>
            </w:r>
            <w:r w:rsidR="00591B8A">
              <w:rPr>
                <w:rFonts w:ascii="Times New Roman" w:hAnsi="Times New Roman" w:cs="Times New Roman"/>
                <w:bCs/>
                <w:sz w:val="20"/>
                <w:szCs w:val="20"/>
              </w:rPr>
              <w:t>38613</w:t>
            </w:r>
            <w:r w:rsidR="009457D4">
              <w:rPr>
                <w:rFonts w:ascii="Times New Roman" w:hAnsi="Times New Roman" w:cs="Times New Roman"/>
                <w:bCs/>
                <w:sz w:val="20"/>
                <w:szCs w:val="20"/>
              </w:rPr>
              <w:t>5/</w:t>
            </w:r>
            <w:r w:rsidR="006764E4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C00DEF" w14:paraId="684BDEAF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8FCF99" w14:textId="5D650084" w:rsidR="00C00DEF" w:rsidRPr="006B7911" w:rsidRDefault="00C00DEF">
            <w:pPr>
              <w:widowControl w:val="0"/>
              <w:autoSpaceDE w:val="0"/>
              <w:autoSpaceDN w:val="0"/>
              <w:adjustRightInd w:val="0"/>
              <w:spacing w:before="6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Istniejące obciążenia hipoteczne nieruchomości lub wnioski o wpis w dziale czwartym księgi wieczystej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11398FBC" w14:textId="499474B3" w:rsidR="00FB722F" w:rsidRPr="006B7911" w:rsidRDefault="00846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</w:t>
            </w:r>
          </w:p>
        </w:tc>
      </w:tr>
      <w:tr w:rsidR="00C00DEF" w14:paraId="31AED005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1AAD30A" w14:textId="57B770C8" w:rsidR="00C00DEF" w:rsidRPr="006B7911" w:rsidRDefault="00C00DEF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przypadku braku księgi   wieczystej informacja o powierzchni działki i stanie prawnym nieruchomości 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9EAD9B5" w14:textId="721D9B0B" w:rsidR="00C00DEF" w:rsidRDefault="00C00DE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Nie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dotyczy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.</w:t>
            </w:r>
          </w:p>
        </w:tc>
      </w:tr>
      <w:tr w:rsidR="0059087C" w14:paraId="76778CD8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C75EEB0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Informacje dotyczące obiektów</w:t>
            </w:r>
          </w:p>
          <w:p w14:paraId="1352B373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istniejących położonych</w:t>
            </w:r>
          </w:p>
          <w:p w14:paraId="66BB10A0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sąsiedztwie inwestycji</w:t>
            </w:r>
          </w:p>
          <w:p w14:paraId="3179BFC3" w14:textId="77777777" w:rsidR="0059087C" w:rsidRPr="00D87D5D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 wpływających na warunki</w:t>
            </w:r>
          </w:p>
          <w:p w14:paraId="2992133F" w14:textId="51D7EB96" w:rsidR="0059087C" w:rsidRPr="006B7911" w:rsidRDefault="0059087C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życia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8D60B2C" w14:textId="7C42EEF2" w:rsidR="0059087C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Brak w promieniu 1 km obiektów typu: 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park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narodow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e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rezerwat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y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przyrody, park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krajobrazowe, obszar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 </w:t>
            </w:r>
            <w:r w:rsidR="0059087C" w:rsidRP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chronionego krajobrazu, obszaru Natura 2000, pomnika przyrody, stanowiska dokumentacyjnego, użytku ekologicznego, zespołu przyrodniczo-krajobrazowego, ochrony gatunkowej roślin, zwierząt i grzybów</w:t>
            </w:r>
          </w:p>
        </w:tc>
      </w:tr>
      <w:tr w:rsidR="00312138" w14:paraId="621A1CCD" w14:textId="77777777" w:rsidTr="009B2498">
        <w:trPr>
          <w:trHeight w:val="181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E32EDF8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Akty planowania</w:t>
            </w:r>
          </w:p>
          <w:p w14:paraId="32E02DCB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i inne akty</w:t>
            </w:r>
          </w:p>
          <w:p w14:paraId="5D499165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prawne na terenie objętym</w:t>
            </w:r>
          </w:p>
          <w:p w14:paraId="6A5BC8EC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przedsięwzięciem</w:t>
            </w:r>
          </w:p>
          <w:p w14:paraId="5E3801E4" w14:textId="77777777" w:rsidR="00312138" w:rsidRPr="00D87D5D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1A6F0C70" w14:textId="25AD60D8" w:rsidR="00312138" w:rsidRPr="006B7911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D87D5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inwestycyjnym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6A8E7EF" w14:textId="06BB8645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Studium uwarunkowań i kierunków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 przestrzennego gminy</w:t>
            </w:r>
          </w:p>
          <w:p w14:paraId="313CD624" w14:textId="278FE74B" w:rsidR="00312138" w:rsidRPr="006B7911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D959DA6" w14:textId="17F79FDF" w:rsidR="00312138" w:rsidRDefault="00312138" w:rsidP="00312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Miejscowy plan zagospodarowania przestrzennego gminy Jastków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chwała Nr </w:t>
            </w:r>
            <w:r w:rsidR="00DF7A83">
              <w:rPr>
                <w:rFonts w:ascii="Times New Roman" w:hAnsi="Times New Roman" w:cs="Times New Roman"/>
                <w:sz w:val="20"/>
                <w:szCs w:val="20"/>
              </w:rPr>
              <w:t>XVI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/118/2000 Rady Gminy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Jastków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grudnia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2000 roku</w:t>
            </w:r>
          </w:p>
          <w:p w14:paraId="7D7E1C17" w14:textId="21F0F568" w:rsidR="002E6E64" w:rsidRDefault="002E6E64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Uchwała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nr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LIV</w:t>
            </w:r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/461/2023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Rady Gminy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Jastków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czerwiec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312138">
              <w:rPr>
                <w:rFonts w:ascii="Times New Roman" w:hAnsi="Times New Roman" w:cs="Times New Roman"/>
                <w:sz w:val="20"/>
                <w:szCs w:val="20"/>
              </w:rPr>
              <w:t xml:space="preserve"> roku</w:t>
            </w:r>
          </w:p>
          <w:p w14:paraId="48D0362E" w14:textId="6A0898C9" w:rsidR="002E6E64" w:rsidRPr="002E6E64" w:rsidRDefault="002E6E64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5EB239" w14:textId="4B7DE732" w:rsidR="002E6E64" w:rsidRPr="002E6E64" w:rsidRDefault="002E6E64" w:rsidP="003121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https://www.jastkow.pl/f/22577/616/tekstplanu.pdf</w:t>
            </w:r>
          </w:p>
          <w:p w14:paraId="05EFF86D" w14:textId="5D08DE14" w:rsidR="00312138" w:rsidRPr="002E6E64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</w:rPr>
            </w:pPr>
            <w:r w:rsidRPr="002E6E64">
              <w:rPr>
                <w:rFonts w:ascii="Times New Roman" w:hAnsi="Times New Roman" w:cs="Times New Roman"/>
                <w:kern w:val="1"/>
                <w:sz w:val="20"/>
                <w:szCs w:val="20"/>
              </w:rPr>
              <w:t xml:space="preserve"> </w:t>
            </w:r>
          </w:p>
        </w:tc>
      </w:tr>
      <w:tr w:rsidR="00312138" w14:paraId="2034CD79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8A85DD7" w14:textId="77777777" w:rsidR="00312138" w:rsidRPr="002E6E64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ADA7CF5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zagospodarowania</w:t>
            </w:r>
          </w:p>
          <w:p w14:paraId="4AF876C7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</w:t>
            </w:r>
          </w:p>
          <w:p w14:paraId="2E24CE35" w14:textId="45E449D5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5079D92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7B436F9E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4BB4FDC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5A1D4D7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rewitalizacji</w:t>
            </w:r>
          </w:p>
          <w:p w14:paraId="40F3678A" w14:textId="77777777" w:rsidR="00312138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4D7F0F3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17B886D6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51DFC54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2392C35" w14:textId="77777777" w:rsidR="00312138" w:rsidRPr="002665FD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 plan odbudowy</w:t>
            </w:r>
          </w:p>
          <w:p w14:paraId="4A660D23" w14:textId="77777777" w:rsidR="00312138" w:rsidRDefault="00312138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4812E3C3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12138" w14:paraId="1E41BFE2" w14:textId="77777777" w:rsidTr="009B2498">
        <w:trPr>
          <w:trHeight w:val="179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196ECD" w14:textId="77777777" w:rsidR="00312138" w:rsidRPr="00B60B52" w:rsidRDefault="00312138" w:rsidP="00B60B52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3BC64A5" w14:textId="26E646DA" w:rsidR="00312138" w:rsidRDefault="00312138" w:rsidP="008A490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Inne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D6DF44C" w14:textId="77777777" w:rsidR="00312138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B84B61" w14:paraId="3508002E" w14:textId="77777777" w:rsidTr="009B2498">
        <w:trPr>
          <w:trHeight w:val="86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2AADB11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Ustalenia obowiązującego</w:t>
            </w:r>
          </w:p>
          <w:p w14:paraId="5FA2EDE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miejscowego planu</w:t>
            </w:r>
          </w:p>
          <w:p w14:paraId="088D586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</w:t>
            </w:r>
          </w:p>
          <w:p w14:paraId="31859567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dla terenu</w:t>
            </w:r>
          </w:p>
          <w:p w14:paraId="6CC1616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objętego przedsięwzięciem</w:t>
            </w:r>
          </w:p>
          <w:p w14:paraId="51C306E8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1ECFCEF3" w14:textId="41ECE599" w:rsidR="00B84B61" w:rsidRPr="00836BE1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665F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inwestycyjnym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542F807" w14:textId="2BD46816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Przeznaczenie terenu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6A4BF51" w14:textId="1A39B203" w:rsidR="002E6E64" w:rsidRPr="002E6E64" w:rsidRDefault="004D21A9" w:rsidP="002E6E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</w:t>
            </w:r>
            <w:r w:rsidR="00591B8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– mieszkalnictwo </w:t>
            </w:r>
            <w:r w:rsidR="00591B8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rolnicze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powierzchnia zabudowy do </w:t>
            </w:r>
            <w:r w:rsidR="00DF7A8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0 %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powierzchni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budowlanej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zastrzeżeniem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jednego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mieszkalnego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1100m² w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wolnostojącej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jednej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części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bliźniaka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720m² w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bliźniaczej</w:t>
            </w:r>
            <w:proofErr w:type="spellEnd"/>
            <w:r w:rsidR="002E6E64" w:rsidRPr="002E6E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531DD6B" w14:textId="24E27EFD" w:rsidR="00B84B61" w:rsidRPr="006B7911" w:rsidRDefault="004D21A9" w:rsidP="004D21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Wysokość kalenicy do 11 m</w:t>
            </w:r>
          </w:p>
        </w:tc>
      </w:tr>
      <w:tr w:rsidR="00B84B61" w14:paraId="500FDE4C" w14:textId="77777777" w:rsidTr="009B2498">
        <w:trPr>
          <w:trHeight w:val="4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636624C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65E1A4" w14:textId="0E2E80C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i minimalna intensywność zabudowy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28E16DC" w14:textId="50BB7FC8" w:rsidR="00B84B61" w:rsidRPr="006B7911" w:rsidRDefault="0031213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04E3E7B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BCFE48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17DC2A4" w14:textId="4F0B2AE9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wysokość zabudowy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0A0D3A4" w14:textId="6A6504B6" w:rsidR="00B84B61" w:rsidRPr="006B7911" w:rsidRDefault="004D21A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11 m w kalenicy</w:t>
            </w:r>
          </w:p>
        </w:tc>
      </w:tr>
      <w:tr w:rsidR="00B84B61" w14:paraId="3889C7C3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3C0BC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89BA329" w14:textId="27342A0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Minimalny udział procentowy powierzchni biologicznie czynnej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45CF30A3" w14:textId="2D2404B9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3044FE6A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8C168EC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EE2DA7C" w14:textId="15DDF488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Minimalna ilość miejsc do parkowania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FE49C16" w14:textId="39BF0AC0" w:rsidR="00B84B61" w:rsidRPr="006B7911" w:rsidRDefault="00D87D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Co najmniej </w:t>
            </w:r>
            <w:r w:rsidR="0059087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 miejsce</w:t>
            </w:r>
          </w:p>
        </w:tc>
      </w:tr>
      <w:tr w:rsidR="00B84B61" w14:paraId="447D818D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E0FD40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F606ACD" w14:textId="78C2E276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środowiska i zdrowia ludzi, przyrody i krajobrazu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2CE486F" w14:textId="6D67BC2B" w:rsidR="00F73F0D" w:rsidRPr="00F73F0D" w:rsidRDefault="00F73F0D" w:rsidP="00F73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yklucza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realizację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budynków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odległości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mniejszej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niż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6E6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metrów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ściany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lasu, lub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alei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zabytkowych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obowiązuje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>nasadzanie</w:t>
            </w:r>
            <w:proofErr w:type="spellEnd"/>
            <w:r w:rsidRPr="00F73F0D">
              <w:rPr>
                <w:rFonts w:ascii="Times New Roman" w:hAnsi="Times New Roman" w:cs="Times New Roman"/>
                <w:sz w:val="20"/>
                <w:szCs w:val="20"/>
              </w:rPr>
              <w:t xml:space="preserve"> zieleni izolacyjnej od strony dróg krajowych i wojewódzkich;</w:t>
            </w:r>
          </w:p>
          <w:p w14:paraId="00EDF931" w14:textId="77777777" w:rsidR="00B84B61" w:rsidRPr="006B7911" w:rsidRDefault="00B84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B84B61" w14:paraId="368A3035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DFD34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EB8C33A" w14:textId="6E4C3A0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zabudowy i zagospodarowania terenu położonego na obszarach szczególnego zagrożenia powodzią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12654A7" w14:textId="681B6093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2C8ABC8B" w14:textId="77777777" w:rsidTr="009B2498">
        <w:trPr>
          <w:trHeight w:val="71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E683B2B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B2C4BA" w14:textId="363BE880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dziedzictwa kulturowego i zabytków oraz dóbr kultury współczesnej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7831E0D1" w14:textId="7AC2240B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57C89356" w14:textId="77777777" w:rsidTr="009B2498">
        <w:trPr>
          <w:trHeight w:val="117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6FFBD5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90B69E1" w14:textId="4DA9D865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ochrony innych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terenów lub obiektów podlegających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ochronie na podstawie przepisów odrębnych</w:t>
            </w:r>
          </w:p>
          <w:p w14:paraId="201D0454" w14:textId="5E449C58" w:rsidR="00B84B61" w:rsidRPr="006B7911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43BDE37" w14:textId="44425793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B84B61" w14:paraId="3499C30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4C91C4A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1344BDD" w14:textId="1EE96EAA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 w:rsidR="00F73F0D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komunikacji</w:t>
            </w:r>
          </w:p>
          <w:p w14:paraId="724F18BF" w14:textId="77777777" w:rsidR="00B84B61" w:rsidRPr="006B7911" w:rsidRDefault="00B84B61" w:rsidP="00836BE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F755DBB" w14:textId="0984772D" w:rsidR="00B84B61" w:rsidRPr="006B7911" w:rsidRDefault="00F73F0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B84B61" w14:paraId="00553580" w14:textId="77777777" w:rsidTr="009B2498">
        <w:trPr>
          <w:trHeight w:val="8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9DA9857" w14:textId="77777777" w:rsidR="00B84B61" w:rsidRPr="002665FD" w:rsidRDefault="00B84B61" w:rsidP="002665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92ED116" w14:textId="77777777" w:rsidR="00B84B61" w:rsidRPr="008455F0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</w:p>
          <w:p w14:paraId="22130412" w14:textId="6417E8CB" w:rsidR="00B84B61" w:rsidRPr="006B7911" w:rsidRDefault="00B84B61" w:rsidP="008455F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455F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infrastruktury technicznej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785A723" w14:textId="6571BC08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1. Gospodarkę wodno-ściekową należy rozwiązać w oparciu o komunalne urządzenia źródłowe i sieci, połączone z ich modernizacją i wdrażaniem najnowszych rozwiązań technicznych, z racjonalizacją zużycia wody. Zakłada się wysoki standard obsługi inżynieryjnej gospodarstw domowych - korzystającej z sieci wodociągowej, kanalizacyjnej, gazowej. Powinna obowiązywać zasada współzależnej realizacji systemów wodociągowych i kanalizacyjnych oraz bezwzględny wymóg odprowadzania ścieków komunalnych do oczyszczalni dla wszystkich obiektów publicznych i usługowych</w:t>
            </w:r>
          </w:p>
          <w:p w14:paraId="602E79F5" w14:textId="0C5A99BD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 xml:space="preserve">2. Zaopatrzenie w wodę przewiduje się z: 1) ujęć i wodociągów wiejskich o następującym zasięgu </w:t>
            </w:r>
            <w:r w:rsidRPr="00017CC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obszarowym: a) ujęcie Jastków; wsie: Piotrawin, Panieńszczyzna, Marysin, Natalin, Smugi i Snopków z zasileniem wsi Jakubowice Kol. gm. Niemce.</w:t>
            </w:r>
          </w:p>
          <w:p w14:paraId="4FAD21AD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3. Odprowadzanie i oszyszczanie ścieków bytowo-gospodarczych przewiduje się poprzez zastosowanie następujących modeli układów kanalizacyjnych:</w:t>
            </w:r>
          </w:p>
          <w:p w14:paraId="4A0AB0C3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odprowadzanie ścieków do kanalizacji komunalnej miasta Lublina dla miejscowości: Płouszowice, Dąbrowica, Marysin, Natalin, Barak, Dębówka;</w:t>
            </w:r>
          </w:p>
          <w:p w14:paraId="1D8B8E35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4. Źródłem zaopatrzenia w ciepło winny być wyłącznie paliwa niskoemisyjne. Niezbędna jest przy tym racjonalizacja systemów grzewczych w obiektach istniejących i nowobudowanych.</w:t>
            </w:r>
          </w:p>
          <w:p w14:paraId="3562C820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CC6">
              <w:rPr>
                <w:rFonts w:ascii="Times New Roman" w:hAnsi="Times New Roman" w:cs="Times New Roman"/>
                <w:sz w:val="20"/>
                <w:szCs w:val="20"/>
              </w:rPr>
              <w:t>5. Zasilanie w energię elektryczną. Adaptuje się istniejące magistralne linie energetyczne wysokiego napięcia; dopuszcza się wprowadzenie korekty przebiegu w/w linii - lecz ze względu na b. duże koszty przebudowy - zaleca się dostosowanie warunków zagospodarowania terenów do aktualnych tras. Linie WN wymagają rezerwy pasa technicznego wolnego od zabudowy o szerokości zgodnej z obowiązującymi przepisami. Sieć energetyczną średniego napięcia istniejącą na terenie gminy należy zmodernizować i dostosować do współpracy z w/w GPZ-ami. Moc i typ stacji transformatorowej 15/04 kV powinny być dobrane do przewidywanego obciążenia, przy czym powinien być zabezpieczony dojazd sprzętem kołowym do każdej stacji. Trasy projektowanych linii średnich napięć należy wyznaczać po terenach mało eksponowanych, z maksymalną ochroną walorów krajobrazowych.</w:t>
            </w:r>
          </w:p>
          <w:p w14:paraId="0AC8997E" w14:textId="29A44D04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149A0B" w14:textId="77777777" w:rsidR="00017CC6" w:rsidRPr="00017CC6" w:rsidRDefault="00017CC6" w:rsidP="00017C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8FDE6F" w14:textId="77777777" w:rsidR="00B84B61" w:rsidRPr="00017CC6" w:rsidRDefault="00B84B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C4D6EE7" w14:textId="77777777" w:rsidTr="009B2498">
        <w:trPr>
          <w:trHeight w:val="258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0914A59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Ustalenia obowiązującego</w:t>
            </w:r>
          </w:p>
          <w:p w14:paraId="00DDF8E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miejscowego planu</w:t>
            </w:r>
          </w:p>
          <w:p w14:paraId="5EA33F3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zagospodarowania</w:t>
            </w:r>
          </w:p>
          <w:p w14:paraId="37BDE84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przestrzennego dla działek lub</w:t>
            </w:r>
          </w:p>
          <w:p w14:paraId="0B846D9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ich fragmentów, znajdujących</w:t>
            </w:r>
          </w:p>
          <w:p w14:paraId="726D217B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w odległości do 100 m</w:t>
            </w:r>
          </w:p>
          <w:p w14:paraId="5FAA4D8A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od granicy terenu objętego</w:t>
            </w:r>
          </w:p>
          <w:p w14:paraId="236D89AA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przedsięwzięciem</w:t>
            </w:r>
          </w:p>
          <w:p w14:paraId="3C47132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lub zadaniem</w:t>
            </w:r>
          </w:p>
          <w:p w14:paraId="0EFBA1EE" w14:textId="0DB5A0B3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inwestycyjnym5)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1B97A5C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Przeznaczenie terenu</w:t>
            </w:r>
          </w:p>
          <w:p w14:paraId="214C2FD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667FEA4C" w14:textId="7B109BDA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4550AFAE" w14:textId="77777777" w:rsidR="005E3E57" w:rsidRPr="002E6E64" w:rsidRDefault="005E3E57" w:rsidP="005E3E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MR – mieszkalnictwo rolnicze, powierzchnia zabudowy do 30 %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powierzchni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działki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budowlanej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zastrzeżeniem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jednego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mieszkalnego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1100m² w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wolnostojącej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lokalizacji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maksymalnie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jednej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części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bliźniaka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każde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720m² w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odniesieniu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zabudowy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bliźniaczej</w:t>
            </w:r>
            <w:proofErr w:type="spellEnd"/>
            <w:r w:rsidRPr="002E6E6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4C4059" w14:textId="4370861F" w:rsidR="00017CC6" w:rsidRDefault="005E3E57" w:rsidP="005E3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Wysokość kalenicy do 11 m</w:t>
            </w:r>
          </w:p>
        </w:tc>
      </w:tr>
      <w:tr w:rsidR="00017CC6" w14:paraId="7D3545BD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47526B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6B931F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Maksymalna i minimalna intensywność</w:t>
            </w:r>
          </w:p>
          <w:p w14:paraId="09BDAA3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zabudowy</w:t>
            </w:r>
            <w:proofErr w:type="spellEnd"/>
          </w:p>
          <w:p w14:paraId="0D5AB829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C57BE88" w14:textId="27A9C695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Brak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danych</w:t>
            </w:r>
            <w:proofErr w:type="spellEnd"/>
          </w:p>
        </w:tc>
      </w:tr>
      <w:tr w:rsidR="00017CC6" w14:paraId="74B7003B" w14:textId="77777777" w:rsidTr="009B2498">
        <w:trPr>
          <w:trHeight w:val="250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C157DF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804C6D0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Maksymalna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wysokość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zabudowy</w:t>
            </w:r>
            <w:proofErr w:type="spellEnd"/>
          </w:p>
          <w:p w14:paraId="7A4BFA1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  <w:p w14:paraId="3754FBBA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249CFD5" w14:textId="6204D278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Do 11 m w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kalenicy</w:t>
            </w:r>
            <w:proofErr w:type="spellEnd"/>
          </w:p>
        </w:tc>
      </w:tr>
      <w:tr w:rsidR="00017CC6" w14:paraId="1E13EACB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B90E02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2E62EFF" w14:textId="3E68187A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Minimalny udział procentowy powierzchni biologicznie czynnej</w:t>
            </w:r>
          </w:p>
          <w:p w14:paraId="6FF50B37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26BC3A43" w14:textId="6198B785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Brak danych</w:t>
            </w:r>
          </w:p>
        </w:tc>
      </w:tr>
      <w:tr w:rsidR="00017CC6" w14:paraId="73EFCC08" w14:textId="77777777" w:rsidTr="009B2498">
        <w:trPr>
          <w:trHeight w:val="254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D232809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8C3ED9C" w14:textId="4737F64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Minimalna liczba miejsc do parkowania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F7F5BC1" w14:textId="41965A2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Co najmniej jedno miejsce</w:t>
            </w:r>
          </w:p>
        </w:tc>
      </w:tr>
      <w:tr w:rsidR="00017CC6" w14:paraId="329DF3E7" w14:textId="77777777" w:rsidTr="009B2498">
        <w:trPr>
          <w:trHeight w:val="131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D7B5E36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Ustalenia decyzji o warunkach</w:t>
            </w:r>
          </w:p>
          <w:p w14:paraId="20D9EEB3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zabudowy albo decyzji</w:t>
            </w:r>
          </w:p>
          <w:p w14:paraId="63A6FB87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o ustaleniu lokalizacji</w:t>
            </w:r>
          </w:p>
          <w:p w14:paraId="180C543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inwestycji celu publicznego</w:t>
            </w:r>
          </w:p>
          <w:p w14:paraId="2C07AA9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dla terenu objętego</w:t>
            </w:r>
          </w:p>
          <w:p w14:paraId="3D27DF7C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przedsięwzięciem</w:t>
            </w:r>
          </w:p>
          <w:p w14:paraId="3DB56B38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deweloperskim lub zadaniem</w:t>
            </w:r>
          </w:p>
          <w:p w14:paraId="73DF0EA5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inwestycyjnym w przypadku</w:t>
            </w:r>
          </w:p>
          <w:p w14:paraId="4F41BED6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braku miejscowego planu</w:t>
            </w:r>
          </w:p>
          <w:p w14:paraId="2842EAF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zagospodarowania</w:t>
            </w:r>
          </w:p>
          <w:p w14:paraId="6E7543D3" w14:textId="2A3DBE2F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przestrzennego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4AA627E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Funkcja zabudowy i zagospodarowania</w:t>
            </w:r>
          </w:p>
          <w:p w14:paraId="56A8D1F3" w14:textId="6282293A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terenu</w:t>
            </w:r>
          </w:p>
          <w:p w14:paraId="23B7DDBB" w14:textId="794F4033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FC20DF2" w14:textId="5B970DFB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Sposób użytkowania obiektów budowlanych oraz zagospodarowania terenu</w:t>
            </w:r>
          </w:p>
        </w:tc>
      </w:tr>
      <w:tr w:rsidR="00017CC6" w14:paraId="63DB4CDE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1DE082D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E9B6381" w14:textId="77777777" w:rsidR="00017CC6" w:rsidRPr="00B84B6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Cechy zabudowy i zagospodarowania terenu:</w:t>
            </w:r>
          </w:p>
          <w:p w14:paraId="2A178879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ED94D33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F20C25A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CD21244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gabaryty</w:t>
            </w:r>
          </w:p>
          <w:p w14:paraId="56CCF18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0F59B09E" w14:textId="01482AAB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Nie dotyczy</w:t>
            </w:r>
          </w:p>
        </w:tc>
      </w:tr>
      <w:tr w:rsidR="00C00DEF" w14:paraId="54C98654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1739962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64AC02B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forma architektoniczna</w:t>
            </w:r>
          </w:p>
          <w:p w14:paraId="7AD0282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EA255F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F277FA2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2331FED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6F93329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usytuowanie linii zabudowy</w:t>
            </w:r>
          </w:p>
          <w:p w14:paraId="0E5CB805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60C410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748EF41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9585EBD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2435E2E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intensywność wykorzystania terenu</w:t>
            </w:r>
          </w:p>
          <w:p w14:paraId="2E37604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D75B26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5AC3350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40F7D69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FA9008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środowiska i zdrowia ludzi, przyrody i krajobrazu</w:t>
            </w:r>
          </w:p>
          <w:p w14:paraId="714AF51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63A96C4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75A1CFC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A397B7F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6EDBF3B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wymagania dotyczące zabudowy i zagospodarowania terenu położonego na obszarach szczególnego zagrożenia </w:t>
            </w: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powo</w:t>
            </w:r>
            <w:proofErr w:type="spellEnd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-</w:t>
            </w:r>
          </w:p>
          <w:p w14:paraId="3A43A5A8" w14:textId="39CE03B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proofErr w:type="spellStart"/>
            <w:r w:rsidRPr="00B84B6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dzią</w:t>
            </w:r>
            <w:proofErr w:type="spellEnd"/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036F4C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E787B49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16D87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A07ADA4" w14:textId="49B259AB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ochrony dziedzictwa kulturowego i zabytków oraz dóbr kultury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współczesnej</w:t>
            </w:r>
          </w:p>
          <w:p w14:paraId="0A2EBEC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127A72A5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E8CE6A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4589F08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F1EA6C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7010095C" w14:textId="498508E3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wymagania dotyczące ochrony innych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terenów lub obiektów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podlegających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ochronie na podstawie przepisów odrębnych</w:t>
            </w:r>
          </w:p>
          <w:p w14:paraId="05F081CD" w14:textId="5ACD7426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6B04BC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B79E06A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D9F283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68341B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komunikacji</w:t>
            </w:r>
          </w:p>
          <w:p w14:paraId="6239680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4F599A1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3D39566" w14:textId="77777777" w:rsidTr="009B2498">
        <w:trPr>
          <w:trHeight w:val="12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DA31DD8" w14:textId="777777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4939BC9" w14:textId="54BC3377" w:rsidR="00C00DEF" w:rsidRPr="00B84B6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 i szczegółowe zasady obsługi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EA0C15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zakresie infrastruktury technicznej</w:t>
            </w:r>
          </w:p>
          <w:p w14:paraId="05BCD16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7BAC99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A8AAC55" w14:textId="77777777" w:rsidTr="009B2498">
        <w:trPr>
          <w:trHeight w:val="4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023DD9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Informacje dotyczące</w:t>
            </w:r>
          </w:p>
          <w:p w14:paraId="3AF899B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przewidzianych inwestycji</w:t>
            </w:r>
          </w:p>
          <w:p w14:paraId="6E2E9DC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w promieniu 1 km od terenu</w:t>
            </w:r>
          </w:p>
          <w:p w14:paraId="0D66FADD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objętego przedsięwzięciem</w:t>
            </w:r>
          </w:p>
          <w:p w14:paraId="42B2AC9A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deweloperskim lub zadaniem</w:t>
            </w:r>
          </w:p>
          <w:p w14:paraId="11A43BDC" w14:textId="7DAD9B7D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  <w:r w:rsidRPr="00EA0C15"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  <w:t>inwestycyjnym, zawarte w: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F857903" w14:textId="7096A2E9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miejscowych planach zagospodarowania przestrzennego</w:t>
            </w: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1E804959" w14:textId="5F4DC39A" w:rsidR="00C00DEF" w:rsidRPr="006B7911" w:rsidRDefault="00C00DEF" w:rsidP="005E3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5A8CEF41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47484BA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FD1FFDF" w14:textId="112256BD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studium uwarunkowań i kierunków zagospodarowania przestrzennego gminy</w:t>
            </w:r>
          </w:p>
          <w:p w14:paraId="3514B9B3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724D1A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39A03E3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BC371F1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32792E1" w14:textId="08DA92AC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decyzjach o warunkach zabudowy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 zagospodarowania terenu</w:t>
            </w:r>
          </w:p>
          <w:p w14:paraId="43F728E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BE8232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6566773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693D83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4756CB1" w14:textId="6F1AB3E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decyzjach o środowiskowych uwarunkowaniach</w:t>
            </w:r>
          </w:p>
          <w:p w14:paraId="40DB353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4943F8A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3E0448A4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BCB8A35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69B810C" w14:textId="33E2DBD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uchwałach o obszarach ograniczonego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użytkowania</w:t>
            </w:r>
          </w:p>
          <w:p w14:paraId="3A81EE84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25A820EF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5E1256E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E0A37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489A91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miejscowych planach odbudowy</w:t>
            </w:r>
          </w:p>
          <w:p w14:paraId="29EBF7F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C95134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328F286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56390E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3B4166F" w14:textId="16BE49A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mapach zagrożenia powodziowego i mapach ryzyka powodziowego</w:t>
            </w:r>
          </w:p>
          <w:p w14:paraId="17BB834E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0FA90B73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70AECE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4ECDDEA" w14:textId="77777777" w:rsidR="00017CC6" w:rsidRPr="00EA0C15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5760" w:type="dxa"/>
            <w:gridSpan w:val="2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AD866D" w14:textId="067B177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Ustalenia decyzji w zakresie rozmieszczenia inwestycji celu publicznego, mogące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mieć znaczenie dla terenu objętego przedsięwzięciem deweloperskim lub zadaniem inwestycyjnym:</w:t>
            </w:r>
          </w:p>
        </w:tc>
      </w:tr>
      <w:tr w:rsidR="00C00DEF" w14:paraId="7AB8752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92E08B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426AAAE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</w:p>
          <w:p w14:paraId="4A88C076" w14:textId="0695C94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drogowej</w:t>
            </w:r>
          </w:p>
          <w:p w14:paraId="06114F4B" w14:textId="2EBB7BBF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 w:val="restart"/>
            <w:tcMar>
              <w:top w:w="100" w:type="nil"/>
              <w:right w:w="100" w:type="nil"/>
            </w:tcMar>
            <w:vAlign w:val="center"/>
          </w:tcPr>
          <w:p w14:paraId="611B988E" w14:textId="035F9493" w:rsidR="00C00DEF" w:rsidRPr="006B7911" w:rsidRDefault="00BB5663" w:rsidP="00BB566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Rozbudowa drogi wojewódzkiej nr 830 Lublin – Nałęczów – Bochotnica na odcinku od granicy m. Lublin do węzła drogowego Lublin Szerokie wraz ze ścieżką rowerową, chodnikami, oświetleniem oraz zatokami autobusowymi</w:t>
            </w:r>
          </w:p>
        </w:tc>
      </w:tr>
      <w:tr w:rsidR="00C00DEF" w14:paraId="2D677237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1730C6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259BDC9" w14:textId="04442540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linii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kolejowej</w:t>
            </w:r>
          </w:p>
          <w:p w14:paraId="05B04801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6C70DC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279AFB0B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4957E4C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B9B5D2B" w14:textId="51810254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lotniska użytku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publicznego</w:t>
            </w:r>
          </w:p>
          <w:p w14:paraId="261B0D0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76D013F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1F67854D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F9DA8D6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E6323C2" w14:textId="1E660745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Decyzja o pozwoleniu na realizację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budowli przeciwpowodziowych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C5FB9CC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7BA0AED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171ABAB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121C701D" w14:textId="1CAFBA90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inwestycji w zakresie budowy obiektu energetyki jądrowej</w:t>
            </w:r>
          </w:p>
          <w:p w14:paraId="6805D350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0F2C0745" w14:textId="5730D362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strategicznej inwestycji w zakresie sieci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przesyłowej</w:t>
            </w:r>
          </w:p>
          <w:p w14:paraId="60D3B103" w14:textId="6DBF1B92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343A9D8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6197C9D9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741F97E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3375CCE" w14:textId="09C1478D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decyzja o ustaleniu lokalizacji </w:t>
            </w: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regionalnej sieci szerokopasmowej</w:t>
            </w:r>
          </w:p>
          <w:p w14:paraId="490D36FB" w14:textId="4ECE678E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B031DB8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411124B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72777E8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ECD556F" w14:textId="13026ACE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inwestycji w zakresie Centralnego Portu Komunikacyjnego</w:t>
            </w:r>
          </w:p>
          <w:p w14:paraId="602FAC3D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FEF7967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475CFC0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9BA07C0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5642FE16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zezwoleniu na realizację</w:t>
            </w:r>
          </w:p>
          <w:p w14:paraId="631A6589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inwestycji w zakresie infrastruktury</w:t>
            </w:r>
          </w:p>
          <w:p w14:paraId="06B626EB" w14:textId="77777777" w:rsidR="00C00DEF" w:rsidRPr="006B575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dostępowej</w:t>
            </w:r>
          </w:p>
          <w:p w14:paraId="00C81BFB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17E62DC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00DEF" w14:paraId="754A38D5" w14:textId="77777777" w:rsidTr="009B2498">
        <w:trPr>
          <w:trHeight w:val="4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6AFFC82" w14:textId="77777777" w:rsidR="00C00DEF" w:rsidRPr="00EA0C15" w:rsidRDefault="00C00DEF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18"/>
                <w:szCs w:val="18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8770449" w14:textId="3A5F19C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575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decyzja o ustaleniu lokalizacji strategicznej inwestycji w sektorze naftowym</w:t>
            </w:r>
          </w:p>
        </w:tc>
        <w:tc>
          <w:tcPr>
            <w:tcW w:w="2828" w:type="dxa"/>
            <w:vMerge/>
            <w:tcMar>
              <w:top w:w="100" w:type="nil"/>
              <w:right w:w="100" w:type="nil"/>
            </w:tcMar>
            <w:vAlign w:val="center"/>
          </w:tcPr>
          <w:p w14:paraId="58EC1E10" w14:textId="77777777" w:rsidR="00C00DEF" w:rsidRPr="006B7911" w:rsidRDefault="00C00DEF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7D685F4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501F9EA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INFORMACJE DOTYCZĄCE BUDYNKU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7DD7952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6842D9C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017CC6" w14:paraId="26042BDC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BDD91AB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jest pozwolenie na budowę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0E2A3786" w14:textId="77777777" w:rsidR="00017CC6" w:rsidRPr="003220D2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3220D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3220D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4A0C076" w14:textId="77777777" w:rsidR="00017CC6" w:rsidRPr="003220D2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</w:pPr>
            <w:proofErr w:type="spellStart"/>
            <w:r w:rsidRPr="003220D2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nie</w:t>
            </w:r>
            <w:proofErr w:type="spellEnd"/>
            <w:r w:rsidRPr="003220D2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*</w:t>
            </w:r>
          </w:p>
        </w:tc>
      </w:tr>
      <w:tr w:rsidR="00017CC6" w14:paraId="54509867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9136B38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pozwolenie na budowę jest ostateczne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9050415" w14:textId="77777777" w:rsidR="00017CC6" w:rsidRPr="00C6486E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607A7112" w14:textId="77777777" w:rsidR="00017CC6" w:rsidRPr="00C6486E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</w:pPr>
            <w:proofErr w:type="spellStart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  <w:t>nie</w:t>
            </w:r>
            <w:proofErr w:type="spellEnd"/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en-US"/>
              </w:rPr>
              <w:t>*</w:t>
            </w:r>
          </w:p>
        </w:tc>
      </w:tr>
      <w:tr w:rsidR="00017CC6" w14:paraId="024C9E19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2F39198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Czy pozwolenie na budowę jest zaskarżone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5253675" w14:textId="77777777" w:rsidR="00017CC6" w:rsidRPr="00240398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</w:pPr>
            <w:proofErr w:type="spellStart"/>
            <w:r w:rsidRPr="00240398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tak</w:t>
            </w:r>
            <w:proofErr w:type="spellEnd"/>
            <w:r w:rsidRPr="00240398">
              <w:rPr>
                <w:rFonts w:ascii="Times New Roman" w:hAnsi="Times New Roman" w:cs="Times New Roman"/>
                <w:strike/>
                <w:kern w:val="1"/>
                <w:sz w:val="20"/>
                <w:szCs w:val="20"/>
                <w:lang w:val="en-US"/>
              </w:rPr>
              <w:t>*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FA6EFDC" w14:textId="77777777" w:rsidR="00017CC6" w:rsidRPr="00240398" w:rsidRDefault="00017CC6" w:rsidP="00017C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 w:rsidRPr="0024039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nie</w:t>
            </w:r>
            <w:proofErr w:type="spellEnd"/>
            <w:r w:rsidRPr="0024039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*</w:t>
            </w:r>
          </w:p>
        </w:tc>
      </w:tr>
      <w:tr w:rsidR="00017CC6" w14:paraId="4E98DF5A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59CA05" w14:textId="6E5225A8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Nr pozwolenia na budowę oraz nazwa organu, który je wydał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5EF5F48B" w14:textId="4AD03ADE" w:rsidR="009457D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Decyzja nr </w:t>
            </w:r>
            <w:r w:rsidR="00C53B8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99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/2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wydana przez Starostę Lubelskiego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dniu</w:t>
            </w:r>
            <w:r w:rsidR="00C53B8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0AC9DD19" w14:textId="1CB35483" w:rsidR="00017CC6" w:rsidRPr="00190754" w:rsidRDefault="00C53B85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29.06.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20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="00F56737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r.</w:t>
            </w:r>
          </w:p>
          <w:p w14:paraId="0D96005E" w14:textId="73902083" w:rsidR="00190754" w:rsidRPr="006B7911" w:rsidRDefault="00190754" w:rsidP="0077366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1F6A2CFF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44CBD06" w14:textId="35B4436B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Planowany termin rozpoczęcia i zakończenia prac budowlanych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A9232A6" w14:textId="6D83A281" w:rsidR="00017CC6" w:rsidRPr="00ED779A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Termin rozpoczęcia robót budowlanych: 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LI</w:t>
            </w:r>
            <w:r w:rsidR="00F66E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PIEC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202</w:t>
            </w:r>
            <w:r w:rsidR="00F66E2A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</w:p>
          <w:p w14:paraId="6732B582" w14:textId="3700BAB1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Planowany termin zakończenia robót budowlanych:</w:t>
            </w:r>
            <w:r w:rsidRPr="006B7911">
              <w:rPr>
                <w:rFonts w:ascii="Tahoma" w:hAnsi="Tahoma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CZERWIEC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</w:t>
            </w:r>
            <w:r w:rsidR="00F66E2A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  <w:tr w:rsidR="00017CC6" w14:paraId="1FDBB13F" w14:textId="77777777" w:rsidTr="009B2498">
        <w:trPr>
          <w:trHeight w:val="20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A3265AA" w14:textId="4C296C43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Opis przedsięwzięcia deweloperskiego lub zadania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3E531079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Liczba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budynków</w:t>
            </w:r>
            <w:proofErr w:type="spellEnd"/>
          </w:p>
          <w:p w14:paraId="581CE36B" w14:textId="6C2B2892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84750CF" w14:textId="77777777" w:rsidR="009457D4" w:rsidRDefault="00E4166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</w:t>
            </w:r>
            <w:r w:rsidR="00017CC6" w:rsidRPr="00650F9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budynki mieszkalne jednorodzinne dwu</w:t>
            </w:r>
            <w:r w:rsidR="00017CC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lokalowe</w:t>
            </w:r>
            <w:r w:rsidR="0082433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 zabudowie bliźniaczej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9457D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 i D </w:t>
            </w:r>
          </w:p>
          <w:p w14:paraId="674D69AB" w14:textId="48F40C0D" w:rsidR="00017CC6" w:rsidRPr="006B7911" w:rsidRDefault="00E4166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4 lokale</w:t>
            </w:r>
            <w:r w:rsidR="006764E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(C5, C6, D7, D8)</w:t>
            </w:r>
          </w:p>
        </w:tc>
      </w:tr>
      <w:tr w:rsidR="00017CC6" w14:paraId="00B70543" w14:textId="77777777" w:rsidTr="009B2498">
        <w:trPr>
          <w:trHeight w:val="20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80F854C" w14:textId="77777777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A31F460" w14:textId="17B57018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Rozmieszczenie budynków na nieruchomości </w:t>
            </w:r>
          </w:p>
          <w:p w14:paraId="7978F22B" w14:textId="77777777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76798F1F" w14:textId="5734590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DE891F2" w14:textId="363131D8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Odległość projektowanego budynku od budynków sąsiadujących:</w:t>
            </w:r>
          </w:p>
          <w:p w14:paraId="2E33B83F" w14:textId="004CBE17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Od strony północnej –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m od budynku mieszkalnego</w:t>
            </w:r>
            <w:r w:rsidR="002E6E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30748249" w14:textId="1904CC4E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od strony wschodniej -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brak </w:t>
            </w:r>
            <w:r w:rsidR="00E416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ów</w:t>
            </w:r>
            <w:r w:rsidR="00E41664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 odległości 100 </w:t>
            </w:r>
            <w:proofErr w:type="gramStart"/>
            <w:r w:rsidR="00E416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m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  <w:proofErr w:type="gramEnd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od strony południowej ––</w:t>
            </w:r>
            <w:r w:rsidR="002E6E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brak 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ów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 odległości 100 m,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od strony zachodniej –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brak 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budynk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ów</w:t>
            </w:r>
            <w:r w:rsidR="00620EBE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620EB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 odległości 100 m</w:t>
            </w:r>
          </w:p>
        </w:tc>
      </w:tr>
      <w:tr w:rsidR="00017CC6" w14:paraId="27169A4E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A2B757C" w14:textId="7BC0F1D3" w:rsidR="00017CC6" w:rsidRPr="0029337F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Sposób pomiaru powierzchni lokalu mieszkalnego lub domu jedno-rodzinnego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CD2C6EA" w14:textId="2C826BD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Powierzchnia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lokalu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nego </w:t>
            </w:r>
          </w:p>
          <w:p w14:paraId="3AA35592" w14:textId="68BFE7A5" w:rsidR="00017CC6" w:rsidRPr="00650F9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ustalona została wg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normy PN – ISO 9836</w:t>
            </w:r>
            <w:r w:rsidR="00F54492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:2022-07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Rozporządzenie Ministra Transportu, Budownictwa i Gospodarki Morskiej, poz. 462, z dnia 27 kwietnia 2012 r.</w:t>
            </w:r>
          </w:p>
        </w:tc>
      </w:tr>
      <w:tr w:rsidR="00017CC6" w14:paraId="5A1C367A" w14:textId="77777777" w:rsidTr="009B2498">
        <w:trPr>
          <w:trHeight w:val="25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2A7B21" w14:textId="61BE0544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Zamierzony sposób i procentowy udział źródeł finansowania przedsięwzięcia deweloperskiego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lub zadania inwestycyjnego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B4E0345" w14:textId="64FFC0E5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Rodzaj posiadanych środków finansowych – kredyt, środki własne, inne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0AE04DFA" w14:textId="1101A5B4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30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% środki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własne i 70 % kredyt obrotowy</w:t>
            </w:r>
          </w:p>
        </w:tc>
      </w:tr>
      <w:tr w:rsidR="00017CC6" w14:paraId="5E3EB1B9" w14:textId="77777777" w:rsidTr="009B2498">
        <w:trPr>
          <w:trHeight w:val="25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46FD06" w14:textId="77777777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49658E58" w14:textId="310B51B5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29337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następujących instytucjach finansowych 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812A487" w14:textId="08003ED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Bank Spółdzielczy w Lubartowie</w:t>
            </w:r>
          </w:p>
        </w:tc>
      </w:tr>
      <w:tr w:rsidR="00017CC6" w14:paraId="233F5A6A" w14:textId="77777777" w:rsidTr="009B2498">
        <w:trPr>
          <w:trHeight w:val="255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762CB2D" w14:textId="60111F16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Środki ochrony nabywców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6C9A8D41" w14:textId="77777777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</w:pPr>
          </w:p>
          <w:p w14:paraId="19B45BDC" w14:textId="0E624FC2" w:rsidR="00017CC6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Otwarty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Mieszkaniowy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Rachunek</w:t>
            </w:r>
            <w:proofErr w:type="spellEnd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en-US"/>
              </w:rPr>
              <w:t>Powierniczy</w:t>
            </w:r>
            <w:proofErr w:type="spellEnd"/>
          </w:p>
          <w:p w14:paraId="08417FFF" w14:textId="7BB6E60D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53D81235" w14:textId="040000F1" w:rsidR="00017CC6" w:rsidRPr="006B7911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017CC6" w14:paraId="0B53EB13" w14:textId="77777777" w:rsidTr="009B2498">
        <w:trPr>
          <w:trHeight w:val="255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6D14F3" w14:textId="77777777" w:rsidR="00017CC6" w:rsidRPr="00B82918" w:rsidRDefault="00017CC6" w:rsidP="00017CC6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85516AF" w14:textId="03222E11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Wysokość stawki procentowej, według której jest obliczana kwota składki na</w:t>
            </w:r>
          </w:p>
          <w:p w14:paraId="6FC97754" w14:textId="1B278C8E" w:rsidR="00017CC6" w:rsidRPr="00190754" w:rsidRDefault="00017CC6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Deweloperski Fundusz Gwarancyjny</w:t>
            </w: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1EF3D58B" w14:textId="39405EB7" w:rsidR="00017CC6" w:rsidRPr="00190754" w:rsidRDefault="00190754" w:rsidP="00017C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0,45</w:t>
            </w:r>
          </w:p>
        </w:tc>
      </w:tr>
      <w:tr w:rsidR="003D0001" w14:paraId="2E518921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ACFB217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Główne zasady funkcjonowania</w:t>
            </w:r>
          </w:p>
          <w:p w14:paraId="2CEFD1B5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wybranego rodzaju</w:t>
            </w:r>
          </w:p>
          <w:p w14:paraId="074CCCD2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zabezpieczenia środków</w:t>
            </w:r>
          </w:p>
          <w:p w14:paraId="47C7442A" w14:textId="285A5361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14"/>
                <w:szCs w:val="14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E6BDCA2" w14:textId="3E32F9C9" w:rsidR="003D0001" w:rsidRPr="00182EED" w:rsidRDefault="003D0001" w:rsidP="003D0001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right" w:pos="280"/>
                <w:tab w:val="right" w:leader="hyphen" w:pos="9400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="Garamond" w:hAnsi="Garamond" w:cs="Garamond"/>
                <w:color w:val="FF0000"/>
                <w:lang w:val="pl-PL"/>
              </w:rPr>
            </w:pP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zgodnie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z art. 6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ustawy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deweloperskiej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celu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zapewnienia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ochrony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wpłat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dokonywanych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Nabywców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ramach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opisanego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zawarł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z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bankiem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Polskiej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Spółdzielczości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S.A. </w:t>
            </w:r>
            <w:proofErr w:type="gram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z</w:t>
            </w:r>
            <w:proofErr w:type="gram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siedzibą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Warszawie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F54492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…</w:t>
            </w:r>
            <w:proofErr w:type="gramStart"/>
            <w:r w:rsidR="00F54492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…….</w:t>
            </w:r>
            <w:proofErr w:type="gramEnd"/>
            <w:r w:rsidR="00F54492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roku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umowę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prowadzenie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otwartego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mieszkaniowego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rachunku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powierniczego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mocą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której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otworzył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rzecz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Dewelopera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Powiernika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</w:rPr>
              <w:t>otwarty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mieszkaniowy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rachunek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powierniczy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nr</w:t>
            </w:r>
            <w:proofErr w:type="spellEnd"/>
            <w:r w:rsidR="00F54492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…………</w:t>
            </w:r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zwany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dalej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walucie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PLN,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którym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ewidencjonuje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dokonanywane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odrębnie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dla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oraz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otwiera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powiązane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OMRP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ewidencyjne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numery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otartych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mieszkaniowych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rachunków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powiernicznych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dla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numerach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określonych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w „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Wykazie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ewindencyjnych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OMRP“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stanowiących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załącznik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nr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1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umowy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przyjmowania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przechowywania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wpłąconych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Powierzającego</w:t>
            </w:r>
            <w:proofErr w:type="spellEnd"/>
            <w:r w:rsidRPr="003D1ADB">
              <w:rPr>
                <w:rFonts w:ascii="Garamond" w:eastAsia="Times New Roman" w:hAnsi="Garamond" w:cs="Arial"/>
                <w:color w:val="000000" w:themeColor="text1"/>
                <w:lang w:eastAsia="ar-SA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na OMRP oraz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śordków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pieniężncych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zdeponowanych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poszczególnych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pomocniczy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prowadzony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Banku lub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zwrotu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piniężnych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przypadkach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treści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przyporządkuje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każdemu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Powierzającemu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ewidencyjny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numer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 „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Wykazie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ewindencyjnych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OMRP“.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Ewidencyjny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numer OMRP jest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indywidualny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może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być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wykorzystany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wyłącznie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jednej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umowy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zawartej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Powierzającym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Środki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pieniężne</w:t>
            </w:r>
            <w:proofErr w:type="spellEnd"/>
            <w:r w:rsidRPr="003D1ADB">
              <w:rPr>
                <w:rFonts w:ascii="Garamond" w:eastAsia="Arimo" w:hAnsi="Garamond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zgromadzone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na OMRP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nieoprocentowane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zawiadomić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Bank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poprzez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złożenie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zawiadomienia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z 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dyspozycją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wypłaty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zobowiązany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jest do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stwierdzenia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dzienniku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realizacji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co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zostanie</w:t>
            </w:r>
            <w:proofErr w:type="spellEnd"/>
            <w:r w:rsidRPr="003D1ADB">
              <w:rPr>
                <w:rFonts w:ascii="Garamond" w:eastAsia="Arimo" w:hAnsi="Garamond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potwierdzone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odrębnym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wpisem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kierownika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Bank  w</w:t>
            </w:r>
            <w:proofErr w:type="gram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terminie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do 15 (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piętnaście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) dni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roboczych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od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otrzymania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od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Powiernika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wszelkich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dokumentów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dokonuje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kontroli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Dokonując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kontroli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zakończenia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każdego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etapu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Bank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ma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prawo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posługując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się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osobą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posiadającą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odpowiednie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uprawnienia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budowlane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wejścia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na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teren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budowy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przedsięwzięcia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deweloperskiego</w:t>
            </w:r>
            <w:proofErr w:type="spellEnd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FE0EB8">
              <w:rPr>
                <w:rFonts w:ascii="Times New Roman" w:eastAsia="Arimo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P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posiadają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uprawnień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dysponowania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środkami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zgromadzonymi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OMRP, w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 w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szczególności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–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składania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za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wyjątkiem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sytuacji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wskazanych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wyraźnie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 OMRP,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będą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dokonywane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zgodnie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  Harmonogramem</w:t>
            </w:r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Bank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terminie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5 (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pięć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) dni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roboczych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a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przypadku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etapu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przedsięzwięcia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terminie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10 (</w:t>
            </w:r>
            <w:proofErr w:type="spellStart"/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dziesięć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)  dni</w:t>
            </w:r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roboczych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od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zakończenia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kontroli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wynikiem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pozytywnym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stwierdza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zakończenie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danego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etapu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środków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zgodnie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dyspozycją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wypłaty</w:t>
            </w:r>
            <w:proofErr w:type="spellEnd"/>
            <w:r w:rsidRPr="003D1ADB">
              <w:rPr>
                <w:rFonts w:ascii="Garamond" w:eastAsia="Times New Roman" w:hAnsi="Garamond" w:cs="Arial"/>
                <w:color w:val="000000" w:themeColor="text1"/>
                <w:lang w:eastAsia="ar-SA"/>
              </w:rPr>
              <w:t xml:space="preserve"> 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pomocniczy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dysponowania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środkami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pieniężnymi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zgromadzonymi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lastRenderedPageBreak/>
              <w:t>wyłącznie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celu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przedsięwzięcia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żądania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szczegółowych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informacji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wpłatach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i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wypłatach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dokonanych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określonych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w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deweloperskiej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a Bank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obowiązek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przekazania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takich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informacji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Za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czynności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związane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realizacją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Bank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pobiera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miesięczną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opłatę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od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została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zawarta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czas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oznaczony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tj. do </w:t>
            </w:r>
            <w:proofErr w:type="spellStart"/>
            <w:proofErr w:type="gram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dnia,w</w:t>
            </w:r>
            <w:proofErr w:type="spellEnd"/>
            <w:proofErr w:type="gram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którym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nastąpi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przeniesienie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praw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z 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umowy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Zamknięcie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OMRP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nastepuje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na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wniosek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jednak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nie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wcześniej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niż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do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czasu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rozliczenia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ostatniego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rachunku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Powierzającego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, tj.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przejścia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całej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kwoty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należnej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Powiernikowi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>przez</w:t>
            </w:r>
            <w:proofErr w:type="spellEnd"/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 xml:space="preserve"> OMRP,</w:t>
            </w:r>
            <w:r w:rsidRPr="00FE0EB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  <w:tab/>
            </w:r>
          </w:p>
          <w:p w14:paraId="7CE668DB" w14:textId="309533CA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F4F54D2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55D6211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Nazwa instytucji zapewniającej</w:t>
            </w:r>
          </w:p>
          <w:p w14:paraId="1A881359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bezpieczeństwo środków</w:t>
            </w:r>
          </w:p>
          <w:p w14:paraId="09067C4D" w14:textId="715B09D5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B81D82E" w14:textId="6E33E4FD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  <w:t>Bank BPS</w:t>
            </w:r>
          </w:p>
        </w:tc>
      </w:tr>
      <w:tr w:rsidR="003D0001" w14:paraId="6E2795DA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551E74D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Harmonogram przedsięwzięcia</w:t>
            </w:r>
          </w:p>
          <w:p w14:paraId="722348E4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deweloperskiego lub zadania</w:t>
            </w:r>
          </w:p>
          <w:p w14:paraId="57566583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inwestycyjnego</w:t>
            </w:r>
          </w:p>
          <w:p w14:paraId="7F30C215" w14:textId="5A3250E6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16AAFECE" w14:textId="5F85B143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 – uzyskanie prawomocnego pozwolenia na budowę, wykonanie wykopu, fundamentów, ścian fundamentowych, izolacji ścian fundamentowych – 20 %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 </w:t>
            </w:r>
            <w:r w:rsidR="002E6E6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08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38FDF5AF" w14:textId="1658A9E8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II–- wykonanie kondygnacji parteru wraz ze stropem nad parterem – 20 %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01C7140B" w14:textId="328DA47E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III - wykonanie kondygnacji piętra wraz ze stropem nad piętrem</w:t>
            </w:r>
            <w:r w:rsidR="0077366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15 %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dnia 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4D5898D3" w14:textId="61C141B0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IV – wykonanie 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pokrycia dachu</w:t>
            </w:r>
            <w:r w:rsidR="00CE773D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ścian działowych, zamontowanie stolarki okiennej, drzwiowej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- 10 %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</w:t>
            </w:r>
            <w:r w:rsidR="00105EC0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5AEBC4A6" w14:textId="75708BE4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Etap V</w:t>
            </w:r>
            <w:r w:rsidR="000A5E58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- </w:t>
            </w:r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instalacji elektrycznej, alarmowej, </w:t>
            </w:r>
            <w:proofErr w:type="spellStart"/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videodomofonowej</w:t>
            </w:r>
            <w:proofErr w:type="spellEnd"/>
            <w:r w:rsidR="00CE773D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 centralnego odkurzacza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wykonanie instalacji CO, wykonanie instalacji </w:t>
            </w:r>
            <w:proofErr w:type="spellStart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wod-kan</w:t>
            </w:r>
            <w:proofErr w:type="spellEnd"/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 gazowej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21E3F7A9" w14:textId="69506E2A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VI –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tynków wewnętrznych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podłoży cementowych,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="00262C15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zamontowanie bramy garażowej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wykonanie izolacji zewnętrznej budynku wraz z rurami spustowymi i obróbkami blacharskimi</w:t>
            </w:r>
            <w:r w:rsidR="008345A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15 %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8734FE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15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.05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262C15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,</w:t>
            </w:r>
          </w:p>
          <w:p w14:paraId="41A0E2B0" w14:textId="18A2FB10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Etap VII – </w:t>
            </w:r>
            <w:r w:rsidR="008345A6"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montażu pieca,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wykonanie ogrodzenia posesji wraz z furtką i bramą wjazdową, montaż oświetlenia, wykonanie opaski, podjazdu i tarasu </w:t>
            </w:r>
            <w:r w:rsidR="00640173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z kostki brukowej</w:t>
            </w:r>
            <w:r w:rsidR="009457D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– 10 % kosztów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do 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30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.0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.202</w:t>
            </w:r>
            <w:r w:rsidR="00846766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7</w:t>
            </w:r>
          </w:p>
          <w:p w14:paraId="0C92933F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</w:p>
        </w:tc>
      </w:tr>
      <w:tr w:rsidR="003D0001" w14:paraId="0D78C25F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FB34BA8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Dopuszczenie waloryzacji</w:t>
            </w:r>
          </w:p>
          <w:p w14:paraId="2C6A5E4C" w14:textId="7777777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ceny oraz określenie zasad</w:t>
            </w:r>
          </w:p>
          <w:p w14:paraId="3E9845BA" w14:textId="07B06387" w:rsidR="003D0001" w:rsidRPr="00B8291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B8291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waloryzacji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3B44555F" w14:textId="70087732" w:rsidR="003D0001" w:rsidRPr="006B7911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Podana cena jest ceną całkowitą za 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mieszkalny.</w:t>
            </w:r>
          </w:p>
          <w:p w14:paraId="71B027E6" w14:textId="77777777" w:rsidR="003D0001" w:rsidRPr="006B7911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Zmianę ceny dopuszcza się w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Przypadku:</w:t>
            </w:r>
          </w:p>
          <w:p w14:paraId="0DF79A12" w14:textId="77777777" w:rsidR="003D0001" w:rsidRPr="006B7911" w:rsidRDefault="003D0001" w:rsidP="003D0001">
            <w:pPr>
              <w:widowControl w:val="0"/>
              <w:tabs>
                <w:tab w:val="right" w:pos="131"/>
                <w:tab w:val="left" w:pos="9060"/>
              </w:tabs>
              <w:autoSpaceDE w:val="0"/>
              <w:autoSpaceDN w:val="0"/>
              <w:adjustRightInd w:val="0"/>
              <w:ind w:hanging="426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         -  wystąpien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ia różnicy w powierzchni budynku</w:t>
            </w:r>
            <w:r w:rsidRPr="006B7911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mieszkalnego pomiędzy powierzchnią wynikającą z dokumentacji projektowej, a powierzchnią wynikającą z inwentaryzacji powykonawczej, </w:t>
            </w:r>
          </w:p>
          <w:p w14:paraId="185037B1" w14:textId="01EA59B6" w:rsidR="003D0001" w:rsidRPr="00190754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 w:rsidRPr="00190754">
              <w:rPr>
                <w:rFonts w:ascii="Times New Roman" w:hAnsi="Times New Roman" w:cs="Times New Roman"/>
                <w:color w:val="FF0000"/>
                <w:sz w:val="20"/>
                <w:szCs w:val="20"/>
                <w:lang w:val="pl-PL"/>
              </w:rPr>
              <w:t xml:space="preserve">- 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powszechnie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dotyczących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wysokości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stawek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towarów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usług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odnoszących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przedmiotu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zostanie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zastosowana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właściwa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obowiązującymi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przepisami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takim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spowoduje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odpowiednie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zmniejszenie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lub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zwiększenie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ceny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poinformuje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piśmie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zaś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zwiększenia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stawki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podatku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VAT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porównaniu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obowiązującej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dzisiejszym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przysługuje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wykonać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14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czternastu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otrzymania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zawiadomienia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wzroście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ceny ze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wskazanej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przyczyny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2B7BA73" w14:textId="587543B0" w:rsidR="003D0001" w:rsidRPr="00B82918" w:rsidRDefault="003D0001" w:rsidP="003D0001">
            <w:pPr>
              <w:widowControl w:val="0"/>
              <w:tabs>
                <w:tab w:val="left" w:pos="90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kern w:val="1"/>
                <w:sz w:val="21"/>
                <w:szCs w:val="21"/>
                <w:lang w:val="pl-PL"/>
              </w:rPr>
            </w:pPr>
          </w:p>
        </w:tc>
      </w:tr>
      <w:tr w:rsidR="003D0001" w14:paraId="56087AFD" w14:textId="77777777" w:rsidTr="00972C39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C28E789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pl-PL"/>
              </w:rPr>
              <w:lastRenderedPageBreak/>
              <w:t>WARUNKI ODSTĄPIENIA OD UMOWY DEWELOPERSKIEJ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77A3322" w14:textId="3B073997" w:rsidR="003D0001" w:rsidRPr="006B7911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ind w:left="720"/>
              <w:jc w:val="both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25CD0C25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BCB0E37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Warunki, na jakich można</w:t>
            </w:r>
          </w:p>
          <w:p w14:paraId="3BDF1E31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odstąpić od umowy </w:t>
            </w:r>
            <w:proofErr w:type="spellStart"/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</w:t>
            </w:r>
            <w:proofErr w:type="spellEnd"/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-</w:t>
            </w:r>
          </w:p>
          <w:p w14:paraId="79961ED4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perskiej lub jednej z umów,</w:t>
            </w:r>
          </w:p>
          <w:p w14:paraId="4DE4E64B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których mowa w art. 2 ust. 1</w:t>
            </w:r>
          </w:p>
          <w:p w14:paraId="6163A502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pkt 2, 3 lub 5 ustawy z dnia</w:t>
            </w:r>
          </w:p>
          <w:p w14:paraId="46BE2ECB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 maja 2021 r. o ochronie praw</w:t>
            </w:r>
          </w:p>
          <w:p w14:paraId="0915FF43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nabywcy lokalu mieszkalnego</w:t>
            </w:r>
          </w:p>
          <w:p w14:paraId="2BEE54D4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lub domu jednorodzinnego oraz</w:t>
            </w:r>
          </w:p>
          <w:p w14:paraId="71391849" w14:textId="77777777" w:rsidR="003D0001" w:rsidRPr="003A0858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1E631B5F" w14:textId="3665AF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3A085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4787A37" w14:textId="77777777" w:rsidR="003D0001" w:rsidRPr="00190754" w:rsidRDefault="003D0001" w:rsidP="003D0001">
            <w:pPr>
              <w:tabs>
                <w:tab w:val="right" w:pos="720"/>
                <w:tab w:val="right" w:leader="hyphen" w:pos="9360"/>
              </w:tabs>
              <w:autoSpaceDE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Nabywca ma prawo do odstąpienia od niniejszej umowy zgodnie z art. 29 ustawy deweloperskiej w terminie 30 (trzydzieści) dni od dnia jej zawarcia jeżeli:</w:t>
            </w:r>
            <w:r w:rsidRPr="0019075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ab/>
            </w:r>
          </w:p>
          <w:p w14:paraId="3CF54CAC" w14:textId="68F2CE15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elementów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35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298B4145" w14:textId="30BEE21F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informacjami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podanymi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prospekcie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dotyczy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to jednak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zmian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nastąpiły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czasie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pomiędzy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doręczeniem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podpisaniem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zostały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wyraźnie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zaznaczone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E53C54A" w14:textId="53E479C3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prospekcie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lub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załącznikach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niezgodne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ze stanem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faktycznym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EC47DD3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deweloperską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zawiera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wzorze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prospektu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informacyjnego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stanowiącego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załącznik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631BEE9A" w14:textId="77777777" w:rsidR="003D0001" w:rsidRPr="00190754" w:rsidRDefault="003D0001" w:rsidP="003D0001">
            <w:pPr>
              <w:widowControl w:val="0"/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każdorazowo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30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trzydziestu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419D79D0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zobowiązania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przeniesienia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przedmiotu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niniejszej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czym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przed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skorzystaniem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wyznaczy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Deweloperowi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120 (stu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dwudziesto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)-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przeniesienie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odrębnej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własności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a w razie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bezskutecznego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wyznaczonego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terminu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uprawniony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odstąpienia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Nabywca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zachowuje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roszczenie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tytułu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kary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niniejszego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paragrafu;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15701AB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zawrze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mieszkaniowego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rachunku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powierniczego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bankiem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trybie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i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terminie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10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dokonaniu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Bank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zwrotu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środków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 art. 10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3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11E7E68C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posiada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zgody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wierzyciela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hipotecznego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25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pkt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teminie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60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sześćdziesiąt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zawarcia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8845225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obowiązku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12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60 (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sześćdziesiąt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) dni od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publicznej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wiadomości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informacji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12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74FFB47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nieusunięcia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lokalu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zasadach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określonych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41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po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bezskutecznym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upływie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terminu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usunięcie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3267C895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przypadku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stwierdzenia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rzeczoznawcę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istnienia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wady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istotnej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, o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którym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mowa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w art. 41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. 15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286C449" w14:textId="77777777" w:rsidR="003D0001" w:rsidRPr="00190754" w:rsidRDefault="003D0001" w:rsidP="003D0001">
            <w:pPr>
              <w:pStyle w:val="Akapitzlist"/>
              <w:widowControl w:val="0"/>
              <w:numPr>
                <w:ilvl w:val="0"/>
                <w:numId w:val="5"/>
              </w:numPr>
              <w:tabs>
                <w:tab w:val="right" w:pos="720"/>
                <w:tab w:val="right" w:leader="hyphen" w:pos="9400"/>
              </w:tabs>
              <w:autoSpaceDE w:val="0"/>
              <w:autoSpaceDN w:val="0"/>
              <w:adjustRightInd w:val="0"/>
              <w:ind w:left="567" w:hanging="425"/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syndyk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zażądał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wykonania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umowy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deweloperskiej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na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art. 98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ustawy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dnia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28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lutego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2003 roku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upadłościowe</w:t>
            </w:r>
            <w:proofErr w:type="spellEnd"/>
            <w:r w:rsidRPr="001907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9075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79CF6E72" w14:textId="0BF3D67F" w:rsidR="003D0001" w:rsidRPr="00190754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4425E0AE" w14:textId="77777777" w:rsidTr="009B2498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6579D51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80" w:after="10"/>
              <w:ind w:left="28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0"/>
                <w:szCs w:val="20"/>
                <w:lang w:val="en-US"/>
              </w:rPr>
              <w:t>INNE INFORMACJE</w:t>
            </w:r>
          </w:p>
        </w:tc>
        <w:tc>
          <w:tcPr>
            <w:tcW w:w="2932" w:type="dxa"/>
            <w:tcMar>
              <w:top w:w="100" w:type="nil"/>
              <w:right w:w="100" w:type="nil"/>
            </w:tcMar>
            <w:vAlign w:val="center"/>
          </w:tcPr>
          <w:p w14:paraId="2A3AF6E8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  <w:tc>
          <w:tcPr>
            <w:tcW w:w="2828" w:type="dxa"/>
            <w:tcMar>
              <w:top w:w="100" w:type="nil"/>
              <w:right w:w="100" w:type="nil"/>
            </w:tcMar>
            <w:vAlign w:val="center"/>
          </w:tcPr>
          <w:p w14:paraId="331EEAE3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3D0001" w14:paraId="11EF6E32" w14:textId="77777777" w:rsidTr="009B2498">
        <w:trPr>
          <w:trHeight w:val="602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9C46F8B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72A3CF87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47AB1E8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I. Informacja o:</w:t>
            </w:r>
          </w:p>
          <w:p w14:paraId="7207C055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1) zgodzie banku</w:t>
            </w:r>
            <w:r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na </w:t>
            </w:r>
            <w:proofErr w:type="spellStart"/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bezobciążeniowe</w:t>
            </w:r>
            <w:proofErr w:type="spellEnd"/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ustanowienie odrębnej własności lokalu</w:t>
            </w:r>
          </w:p>
          <w:p w14:paraId="46B4DBB8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mieszkalnego i przeniesienie jego własności na nabywcę po wpłacie pełnej ceny przez nabywcę lub zobowiązaniu do jej udzielenia, jeżeli takie obciążenie istnieje</w:t>
            </w:r>
          </w:p>
          <w:p w14:paraId="235E074C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Osoba zainteresowana zawarciem umowy deweloperskiej może zapoznać się w biurze sprzedaży ul. </w:t>
            </w:r>
            <w:r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>Lipowa 20 a</w:t>
            </w:r>
            <w:r w:rsidRPr="000B2C02"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  <w:t xml:space="preserve"> w Lublinie z niżej wymienionymi dokumentami:</w:t>
            </w:r>
          </w:p>
          <w:p w14:paraId="694AC63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1)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ab/>
              <w:t>aktualnym stanem księgi wieczystej prowadzonej dla nieruchomości;</w:t>
            </w:r>
          </w:p>
          <w:p w14:paraId="74A2795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2)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aktualnym zaświadczeniem o wpisie do Centralnej Ewidencji i Informacji o Działalności Gospodarczej;</w:t>
            </w:r>
          </w:p>
          <w:p w14:paraId="18156D73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3) sprawozdaniem finansowym za ostatnie 2 lata działalności;</w:t>
            </w:r>
          </w:p>
          <w:p w14:paraId="091497D8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4) prawomocnym pozwoleniem na budowę;</w:t>
            </w:r>
          </w:p>
          <w:p w14:paraId="7611DC62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5) projektem budowlanym.</w:t>
            </w:r>
          </w:p>
          <w:p w14:paraId="26408E2B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6)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decyzją o pozwoleniu na użytkowanie budynku lub zawiadomieniem o zakończeniu budowy, do którego</w:t>
            </w:r>
          </w:p>
          <w:p w14:paraId="159AD71F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organ nadzoru budowlanego nie wniósł sprzeciwu;</w:t>
            </w:r>
          </w:p>
          <w:p w14:paraId="703B8F62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7) zaświadczeniem o samodzielności lokalu;</w:t>
            </w:r>
          </w:p>
          <w:p w14:paraId="37F89B9D" w14:textId="77777777" w:rsidR="003D0001" w:rsidRPr="00B06FC0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8</w:t>
            </w:r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) dokumentem potwierdzającym:</w:t>
            </w:r>
          </w:p>
          <w:p w14:paraId="577696FF" w14:textId="77777777" w:rsidR="003D0001" w:rsidRPr="00B06FC0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- </w:t>
            </w:r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zgodę banku o na </w:t>
            </w:r>
            <w:proofErr w:type="spellStart"/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bezobciążeniowe</w:t>
            </w:r>
            <w:proofErr w:type="spellEnd"/>
            <w:r w:rsidRPr="00B06FC0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ustanowienie odrębnej własności lokalu mieszkalnego i przeniesienie jego własności na nabywcę po wpłacie pełnej ceny przez nabywcę lub zobowiązanie do jej udzielenia, jeżeli takie obciążenie istnieje, </w:t>
            </w:r>
          </w:p>
          <w:p w14:paraId="49105090" w14:textId="2E6A7FC8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0AAF3AA1" w14:textId="77777777" w:rsidTr="009B2498"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688260" w14:textId="77777777" w:rsidR="003D0001" w:rsidRPr="000B2C02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6913520B" w14:textId="03640ED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Środki pieniężne zgromadzone 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Banku BPS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prowadzą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cym otwarty mieszkaniowy rachunek powierniczy lub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zamknięty mieszkaniowy rachunek powierniczy, są objęte</w:t>
            </w:r>
          </w:p>
          <w:p w14:paraId="47B7FDEE" w14:textId="57C35744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ochroną obowiązkowego systemu gwarantowania depozytów, na zasadach określonych w ustawie z dnia 10 czerwca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2016 r. o Bankowym Funduszu Gwarancyjnym, systemie gwarantowania depozytów oraz przymusowej restrukturyzacji (Dz. U. z 2020 r. poz. 842 oraz z 2021 r. poz. 680 i 1177).</w:t>
            </w:r>
          </w:p>
          <w:p w14:paraId="15AC0A60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Informacje podstawowe o obowiązkowym systemie gwarantowania depozytów:</w:t>
            </w:r>
          </w:p>
          <w:p w14:paraId="0416B9DA" w14:textId="3F0F59F1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– ochrona środków dotyczy sytuacji spełnienia warunku gwarancji wobec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Banku BPS</w:t>
            </w:r>
          </w:p>
          <w:p w14:paraId="3C6C035A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 przypadku rachunku powierniczego deponentem (uprawnionym do środków gwarantowanych) jest każdy</w:t>
            </w:r>
          </w:p>
          <w:p w14:paraId="13365C59" w14:textId="1D78371B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 powierzających, w granicach wynikających z jego udziału w kwocie zgromadzonej na tym rachunku, a w granicach pozostałej kwoty na rachunku prawo do środków gwarantowanych ma powiernik,</w:t>
            </w:r>
          </w:p>
          <w:p w14:paraId="2D8B6C9F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limit gwarancyjny przypadający na jednego deponenta to równowartość w złotych 100 000 euro; w przypadkach</w:t>
            </w:r>
          </w:p>
          <w:p w14:paraId="33C806E6" w14:textId="570E097F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określonych w art. 24 ust. 3 i 4 ustawy z dnia 10 czerwca 2016 r. o Bankowym Funduszu Gwarancyjnym, systemie gwarantowania depozytów oraz przymusowej restrukturyzacji, środki deponenta, w terminie 3 miesięcy od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dnia ich wpływu na rachunek, objęte są gwarancjami ponad równowartość w złotych 100 000 euro,</w:t>
            </w:r>
          </w:p>
          <w:p w14:paraId="2CCCA9DF" w14:textId="4D5488E1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podstawą wyliczenia kwoty środków gwarantowanych należnej deponentowi jest suma wszystkich podlegających ochronie należności tego deponenta od banku, w tym należności z tytułu środków zgromadzonych na jego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rachunkach osobistych i z tytułu jego udziału w środkach zgromadzonych na rachunku powierniczym,</w:t>
            </w:r>
          </w:p>
          <w:p w14:paraId="3564838D" w14:textId="7D79E780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wypłata środków gwarantowanych – co do zasady – następuje w terminie 7 dni roboczych od dnia spełnienia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warunku gwarancji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wobec banku,</w:t>
            </w:r>
          </w:p>
          <w:p w14:paraId="6C177A75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– wypłata środków gwarantowanych jest dokonywana w złotych,</w:t>
            </w:r>
          </w:p>
          <w:p w14:paraId="710BC5E9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Dalsze informacje na temat systemu gwarantowania depozytów można uzyskać na stronie internetowej Bankowego</w:t>
            </w:r>
          </w:p>
          <w:p w14:paraId="6BB4666A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Funduszu Gwarancyjnego: https://www.bfg.pl/.</w:t>
            </w:r>
          </w:p>
          <w:p w14:paraId="02C9EA92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IV. Informacja zamieszczana w przypadku zawarcia umowy mieszkaniowego rachunku powierniczego z oddziałem</w:t>
            </w:r>
          </w:p>
          <w:p w14:paraId="17389279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instytucji kredytowej w rozumieniu art. 4 ust. 1 pkt 18 ustawy z dnia 29 sierpnia 1997 r. – Prawo bankowe (Dz. U.</w:t>
            </w:r>
          </w:p>
          <w:p w14:paraId="7057DE9C" w14:textId="77777777" w:rsidR="003D0001" w:rsidRPr="00F20BEB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z 2020 r. poz. 1896, 2320 i 2419 oraz z 2021 r. poz. 432, 680, 815 i 1177).</w:t>
            </w:r>
          </w:p>
          <w:p w14:paraId="481C8F38" w14:textId="6D54D391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after="10"/>
              <w:ind w:left="270" w:right="57" w:hanging="242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Oddział instytucji kredytowej w rozumieniu art. 4 ust. 1 pkt 18 ustawy z dnia 29 sierpnia 1997 r. – Prawo bankowe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jest objęty systemem gwarantowania państwa macierzystego, co oznacza, że nie mają do niego zastosowania przepisy ustawy z dnia 10 czerwca 2016 r. o Bankowym Funduszu Gwarancyjnym, systemie gwarantowania depozytów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F20BE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oraz przymusowej restrukturyzacji.</w:t>
            </w:r>
          </w:p>
        </w:tc>
      </w:tr>
    </w:tbl>
    <w:p w14:paraId="498A02F0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E9F92AB" w14:textId="77777777" w:rsidR="003F169F" w:rsidRDefault="003F169F" w:rsidP="003F169F">
      <w:pPr>
        <w:widowControl w:val="0"/>
        <w:autoSpaceDE w:val="0"/>
        <w:autoSpaceDN w:val="0"/>
        <w:adjustRightInd w:val="0"/>
        <w:spacing w:after="240"/>
        <w:ind w:left="26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CZĘŚĆ INDYWIDUALNA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3F169F" w14:paraId="31FA700D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ACA9006" w14:textId="0523FBCF" w:rsidR="003F169F" w:rsidRPr="006B7911" w:rsidRDefault="003F169F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Cena </w:t>
            </w:r>
            <w:r w:rsidR="00BC2C0C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650F96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u mieszkalnego 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28041138" w14:textId="14AAD4E7" w:rsidR="003F169F" w:rsidRDefault="00F54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1 099 000,00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zł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- 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1 </w:t>
            </w:r>
            <w:r w:rsidR="000A5E58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199</w:t>
            </w:r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000,00 </w:t>
            </w:r>
            <w:proofErr w:type="spellStart"/>
            <w:r w:rsidR="000B2C02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zł</w:t>
            </w:r>
            <w:proofErr w:type="spellEnd"/>
            <w:r w:rsidR="0093334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33341"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  <w:t>brutto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F155F6B" w14:textId="77777777" w:rsidR="003F169F" w:rsidRDefault="003F169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en-US"/>
              </w:rPr>
            </w:pPr>
          </w:p>
        </w:tc>
      </w:tr>
      <w:tr w:rsidR="00C6486E" w14:paraId="5C25F2D5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6FFC42D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Powierzchnia użytkowa lokalu</w:t>
            </w:r>
          </w:p>
          <w:p w14:paraId="0D15B124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albo domu</w:t>
            </w:r>
          </w:p>
          <w:p w14:paraId="7C62CC79" w14:textId="14396DCD" w:rsidR="00C6486E" w:rsidRPr="006B7911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754B27C1" w14:textId="09840C85" w:rsidR="00C6486E" w:rsidRDefault="00F54492" w:rsidP="008961F6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132,77 </w:t>
            </w:r>
            <w:proofErr w:type="spellStart"/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- 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37</w:t>
            </w:r>
            <w:r w:rsidR="002E6E64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47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mkw</w:t>
            </w:r>
            <w:proofErr w:type="spellEnd"/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F41033C" w14:textId="77777777" w:rsidR="00C6486E" w:rsidRPr="006B7911" w:rsidRDefault="00C648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C6486E" w14:paraId="23AD4D03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18EE344F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Cena m2</w:t>
            </w:r>
          </w:p>
          <w:p w14:paraId="055978F8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powierzchni użytkowej</w:t>
            </w:r>
          </w:p>
          <w:p w14:paraId="54827365" w14:textId="77777777" w:rsidR="00C6486E" w:rsidRPr="00C6486E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lokalu mieszkalnego albo domu</w:t>
            </w:r>
          </w:p>
          <w:p w14:paraId="026EBED7" w14:textId="2B91D777" w:rsidR="00C6486E" w:rsidRPr="006B7911" w:rsidRDefault="00C6486E" w:rsidP="00C6486E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D9BFC71" w14:textId="0B5ECB11" w:rsidR="00C6486E" w:rsidRDefault="00F54492" w:rsidP="008961F6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8277,47 zł - 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8 721,9</w:t>
            </w:r>
            <w:r w:rsidR="00620EB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1</w:t>
            </w:r>
            <w:r w:rsidR="00A95156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zł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430800E" w14:textId="77777777" w:rsidR="00C6486E" w:rsidRPr="006B7911" w:rsidRDefault="00C648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7285DD1B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0F0B3EAA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Termin, do którego nastąpi</w:t>
            </w:r>
          </w:p>
          <w:p w14:paraId="6671F0F4" w14:textId="5B897E05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przeniesienie prawa własności nieruchomości wynikającego z umowy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deweloperskiej lub jednej z umów,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których mowa w art. 2 ust. 1 pkt 2,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 lub 5 lub ust. 2</w:t>
            </w:r>
          </w:p>
          <w:p w14:paraId="3C35AB7D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ustawy z dnia 20 maja 2021 r.</w:t>
            </w:r>
          </w:p>
          <w:p w14:paraId="7200B4F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ochronie praw nabywcy lokalu</w:t>
            </w:r>
          </w:p>
          <w:p w14:paraId="202C8BA1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lub domu</w:t>
            </w:r>
          </w:p>
          <w:p w14:paraId="67F57607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 oraz</w:t>
            </w:r>
          </w:p>
          <w:p w14:paraId="4EBDE2E1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302070E2" w14:textId="65B5A0A3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7975F06" w14:textId="6891A8FD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3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0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.</w:t>
            </w:r>
            <w:r w:rsidR="00773668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0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.202</w:t>
            </w:r>
            <w:r w:rsidR="00531CB9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7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525499D" w14:textId="7777777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1248B13" w14:textId="77777777" w:rsidTr="00C00DEF">
        <w:trPr>
          <w:trHeight w:val="319"/>
        </w:trPr>
        <w:tc>
          <w:tcPr>
            <w:tcW w:w="2988" w:type="dxa"/>
            <w:vMerge w:val="restart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7C5EAE4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położenia oraz istotnych</w:t>
            </w:r>
          </w:p>
          <w:p w14:paraId="0ED11595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cech domu jednorodzinnego albo</w:t>
            </w:r>
          </w:p>
          <w:p w14:paraId="507CB7B2" w14:textId="69A7531D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budynku, w którym ma znajdować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lokal mieszkalny będący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przedmiotem umowy rezerwacyjnej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albo umowy deweloperskiej lub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jednej z umów, o których mowa</w:t>
            </w:r>
          </w:p>
          <w:p w14:paraId="5BA0092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 art. 2 ust. 1 pkt 2, 3 lub 5 lub</w:t>
            </w:r>
          </w:p>
          <w:p w14:paraId="45B7F2F5" w14:textId="27F8B753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ust. 2 ustawy z dnia 20 maja 2021 r.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ochronie praw nabywcy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lastRenderedPageBreak/>
              <w:t>lokalu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 lub domu</w:t>
            </w:r>
          </w:p>
          <w:p w14:paraId="3CF0833C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jednorodzinnego oraz</w:t>
            </w:r>
          </w:p>
          <w:p w14:paraId="71E773A7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Deweloperskim Funduszu</w:t>
            </w:r>
          </w:p>
          <w:p w14:paraId="6FA976F1" w14:textId="574CCC39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Gwarancyjnym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5344DBAF" w14:textId="5AF4D380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lastRenderedPageBreak/>
              <w:t>Liczba kondygnacji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3ACA437" w14:textId="11F96C06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Dwie</w:t>
            </w:r>
          </w:p>
        </w:tc>
      </w:tr>
      <w:tr w:rsidR="003D0001" w14:paraId="13B40FAC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A08D3FE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6D2A3A1" w14:textId="1BEE5A9F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Technologia wykonania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oraz standard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</w:t>
            </w:r>
            <w:r w:rsidR="0064017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wykończeniowych,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których wykonania zobowiązuje</w:t>
            </w:r>
          </w:p>
          <w:p w14:paraId="39DC36B9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się deweloper</w:t>
            </w:r>
          </w:p>
          <w:p w14:paraId="7FB9954E" w14:textId="502C2BE0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1363098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C931ED">
              <w:rPr>
                <w:rFonts w:ascii="Tahoma" w:hAnsi="Tahoma" w:cs="Tahoma"/>
                <w:kern w:val="1"/>
                <w:sz w:val="20"/>
                <w:szCs w:val="20"/>
                <w:lang w:val="pl-PL"/>
              </w:rPr>
              <w:t xml:space="preserve">-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Fundamenty - bloczek betonowy, beton B20</w:t>
            </w:r>
          </w:p>
          <w:p w14:paraId="16F2F63C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Izolacja pionowa fundamentów – izolacja bitumiczna przeciwwilgociowa, </w:t>
            </w:r>
            <w:proofErr w:type="spellStart"/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styrodur</w:t>
            </w:r>
            <w:proofErr w:type="spellEnd"/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10 cm, folia izolacyjna</w:t>
            </w:r>
          </w:p>
          <w:p w14:paraId="01DD2C6D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Ściany nośne zewnętrzne i wewnętrzne 24 cm – b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eton komórkowy</w:t>
            </w:r>
          </w:p>
          <w:p w14:paraId="1CFDFB4C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Ściany działowe 12 cm – z betonu komórkowego</w:t>
            </w:r>
          </w:p>
          <w:p w14:paraId="569E5C74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Stropy – </w:t>
            </w:r>
            <w:proofErr w:type="spellStart"/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Terriva</w:t>
            </w:r>
            <w:proofErr w:type="spellEnd"/>
          </w:p>
          <w:p w14:paraId="144DAC11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lastRenderedPageBreak/>
              <w:t>- Schody wewnętrzne – żelbetowe</w:t>
            </w:r>
          </w:p>
          <w:p w14:paraId="02CEC2C6" w14:textId="6FB30516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Dach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 kryty</w:t>
            </w:r>
            <w:r w:rsidR="0064017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papą podkładową i nawierzchniową</w:t>
            </w:r>
            <w:r w:rsidR="009457D4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, docieplony styropianem 30 cm</w:t>
            </w:r>
          </w:p>
          <w:p w14:paraId="5112DB0E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Tynki i okładziny - tynki gipsowe</w:t>
            </w:r>
          </w:p>
          <w:p w14:paraId="10DABDBD" w14:textId="7678A208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jc w:val="both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Posadzki – cementowe zatarte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na gładko, 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docieplone styropianem 15 cm na parterze, 5 cm na piętrze</w:t>
            </w:r>
          </w:p>
          <w:p w14:paraId="32ADC012" w14:textId="6F0BF5CA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Okna – trzyszybowe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profil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siedmiokomorowy firmy </w:t>
            </w:r>
            <w:proofErr w:type="spellStart"/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Drutex</w:t>
            </w:r>
            <w:proofErr w:type="spellEnd"/>
          </w:p>
          <w:p w14:paraId="4EAE4629" w14:textId="77777777" w:rsidR="003D0001" w:rsidRPr="000F64C8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Izolacja zewnętrzna budynku – styropian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20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cm, tynk silikonow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y</w:t>
            </w:r>
          </w:p>
          <w:p w14:paraId="0EC661A6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Obróbki blacharskie i rury spustowe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</w:t>
            </w:r>
            <w:r w:rsidRPr="000F64C8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stalowe</w:t>
            </w:r>
          </w:p>
          <w:p w14:paraId="6B9CCD1B" w14:textId="7B2EF75F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oświetlenie budynku –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paski </w:t>
            </w:r>
            <w:proofErr w:type="spellStart"/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led</w:t>
            </w:r>
            <w:proofErr w:type="spellEnd"/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od frontu i od ogrodu</w:t>
            </w:r>
          </w:p>
          <w:p w14:paraId="797580A9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</w:p>
          <w:p w14:paraId="2BD5DD57" w14:textId="77777777" w:rsidR="003D0001" w:rsidRPr="0093334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u w:val="single"/>
                <w:lang w:val="pl-PL"/>
              </w:rPr>
            </w:pPr>
            <w:r w:rsidRPr="00933341">
              <w:rPr>
                <w:rFonts w:ascii="Times" w:hAnsi="Times" w:cs="Tahoma"/>
                <w:kern w:val="1"/>
                <w:sz w:val="20"/>
                <w:szCs w:val="20"/>
                <w:u w:val="single"/>
                <w:lang w:val="pl-PL"/>
              </w:rPr>
              <w:t>Zagospodarowanie terenu</w:t>
            </w:r>
          </w:p>
          <w:p w14:paraId="46991584" w14:textId="19C7F1B9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Ogrodzenie posesji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mieszane 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– panelowe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ocynkowane, stalowe ocynkowane</w:t>
            </w: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79DB4AA8" w14:textId="77777777" w:rsidR="003D0001" w:rsidRPr="009C3B36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Furtka wraz z bramą wjazdową sterowaną automatycznie</w:t>
            </w:r>
          </w:p>
          <w:p w14:paraId="6CCC09D6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9C3B36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Wykonanie chodnika, opaski, tarasu i podjazdu do garażu z kostki brukowe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j</w:t>
            </w:r>
          </w:p>
          <w:p w14:paraId="0DA1CFF8" w14:textId="0C01E99E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64B95B55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7DCA0442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4A1262D2" w14:textId="07368CCD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Standard prac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wykończeniowych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w części wspólnej budynku i terenie wokół niego, stanowiącym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</w:t>
            </w: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część wspólną nieruchomości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E65DC18" w14:textId="1C44F3DB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Ogrodzenie boczne panelowe</w:t>
            </w:r>
          </w:p>
        </w:tc>
      </w:tr>
      <w:tr w:rsidR="003D0001" w14:paraId="5511DD93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5F1CB2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180C94DB" w14:textId="7781BCE4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Liczba lokali w budynku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5F54C32" w14:textId="77777777" w:rsidR="003D0001" w:rsidRDefault="00666444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</w:t>
            </w:r>
            <w:r w:rsidR="00F54492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lokale w budynku C</w:t>
            </w:r>
          </w:p>
          <w:p w14:paraId="35B753AD" w14:textId="352503C0" w:rsidR="00F54492" w:rsidRPr="006B7911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Dwa lokale w budynku D</w:t>
            </w:r>
          </w:p>
        </w:tc>
      </w:tr>
      <w:tr w:rsidR="003D0001" w14:paraId="47844B0D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96E466B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06902D93" w14:textId="4FCBC818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Liczba miejsc garażowych i postojowych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2EAF4146" w14:textId="77777777" w:rsidR="003D0001" w:rsidRDefault="00666444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Dwa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g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araż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 w:rsidR="002E6E6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jedno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stanowiskow</w:t>
            </w:r>
            <w:r w:rsidR="00F56737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="003D0001"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w bryle budynku</w:t>
            </w:r>
            <w:r w:rsidR="003D0001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 w:rsidR="00F54492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C</w:t>
            </w:r>
          </w:p>
          <w:p w14:paraId="64310471" w14:textId="5DCFF7F4" w:rsidR="00F54492" w:rsidRPr="00F54492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Dwa g</w:t>
            </w:r>
            <w:r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araż</w:t>
            </w: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jedno</w:t>
            </w:r>
            <w:r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stanowiskow</w:t>
            </w: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e</w:t>
            </w:r>
            <w:r w:rsidRPr="00115A84"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w bryle budynku</w:t>
            </w: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1"/>
                <w:sz w:val="20"/>
                <w:szCs w:val="20"/>
                <w:lang w:val="pl-PL"/>
              </w:rPr>
              <w:t>D</w:t>
            </w:r>
          </w:p>
        </w:tc>
      </w:tr>
      <w:tr w:rsidR="003D0001" w14:paraId="0B08C195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3940100F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9B4DD39" w14:textId="1258786E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Dostępne media w budynku</w:t>
            </w:r>
            <w:r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 xml:space="preserve"> oraz instalacje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3B4DDA0B" w14:textId="4DA4195E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Media:</w:t>
            </w:r>
          </w:p>
          <w:p w14:paraId="410BA1B4" w14:textId="3FBC28DA" w:rsidR="003D0001" w:rsidRPr="00531CB9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prąd, gaz, woda, kanalizacja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(szambo 10 m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vertAlign w:val="superscript"/>
                <w:lang w:val="pl-PL"/>
              </w:rPr>
              <w:t>3</w:t>
            </w:r>
            <w:r w:rsidR="00531CB9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)</w:t>
            </w:r>
          </w:p>
          <w:p w14:paraId="39CD2C89" w14:textId="5A23DC82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Instalacje:</w:t>
            </w:r>
          </w:p>
          <w:p w14:paraId="6E325307" w14:textId="14E9B4E4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elektryczna</w:t>
            </w:r>
          </w:p>
          <w:p w14:paraId="1BA8261C" w14:textId="16DB6292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Instalacja CO – ogrzewanie podłogowe wraz z termostatami naściennymi, kotłem </w:t>
            </w:r>
            <w:r w:rsidR="00CE773D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gazowym</w:t>
            </w:r>
            <w:r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 </w:t>
            </w:r>
          </w:p>
          <w:p w14:paraId="2B8DC89C" w14:textId="0395A1E8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WOD-KAN wraz z zasobnikiem wody</w:t>
            </w:r>
          </w:p>
          <w:p w14:paraId="7955DB51" w14:textId="77777777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odkurzacza centralnego</w:t>
            </w:r>
          </w:p>
          <w:p w14:paraId="6DCB99AD" w14:textId="1E70EEFD" w:rsidR="003D0001" w:rsidRPr="00E35233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 xml:space="preserve">- Instalacja alarmowa </w:t>
            </w:r>
          </w:p>
          <w:p w14:paraId="5A97C260" w14:textId="6D8D321B" w:rsidR="003D0001" w:rsidRPr="002E6E64" w:rsidRDefault="003D0001" w:rsidP="002E6E64">
            <w:pPr>
              <w:widowControl w:val="0"/>
              <w:autoSpaceDE w:val="0"/>
              <w:autoSpaceDN w:val="0"/>
              <w:adjustRightInd w:val="0"/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</w:pPr>
            <w:r w:rsidRPr="00E35233">
              <w:rPr>
                <w:rFonts w:ascii="Times" w:hAnsi="Times" w:cs="Tahoma"/>
                <w:kern w:val="1"/>
                <w:sz w:val="20"/>
                <w:szCs w:val="20"/>
                <w:lang w:val="pl-PL"/>
              </w:rPr>
              <w:t>- Instalacja video-domofonowa na parterze i piętrze</w:t>
            </w:r>
          </w:p>
        </w:tc>
      </w:tr>
      <w:tr w:rsidR="003D0001" w14:paraId="3F6F179B" w14:textId="77777777" w:rsidTr="00C00DEF">
        <w:trPr>
          <w:trHeight w:val="316"/>
        </w:trPr>
        <w:tc>
          <w:tcPr>
            <w:tcW w:w="2988" w:type="dxa"/>
            <w:vMerge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9F72966" w14:textId="77777777" w:rsidR="003D0001" w:rsidRPr="00C6486E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49FC17B4" w14:textId="711F460A" w:rsidR="003D0001" w:rsidRPr="00C30E5A" w:rsidRDefault="003D0001" w:rsidP="003D0001">
            <w:pPr>
              <w:widowControl w:val="0"/>
              <w:autoSpaceDE w:val="0"/>
              <w:autoSpaceDN w:val="0"/>
              <w:adjustRightInd w:val="0"/>
              <w:spacing w:before="96" w:after="10"/>
              <w:ind w:right="57"/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</w:pPr>
            <w:r w:rsidRPr="00C6486E">
              <w:rPr>
                <w:rFonts w:ascii="Times New Roman" w:hAnsi="Times New Roman" w:cs="Times New Roman"/>
                <w:bCs/>
                <w:kern w:val="1"/>
                <w:sz w:val="20"/>
                <w:szCs w:val="20"/>
                <w:lang w:val="pl-PL"/>
              </w:rPr>
              <w:t>Dostęp do drogi publicznej</w:t>
            </w:r>
          </w:p>
        </w:tc>
        <w:tc>
          <w:tcPr>
            <w:tcW w:w="2880" w:type="dxa"/>
            <w:tcMar>
              <w:top w:w="100" w:type="nil"/>
              <w:right w:w="100" w:type="nil"/>
            </w:tcMar>
            <w:vAlign w:val="center"/>
          </w:tcPr>
          <w:p w14:paraId="67263293" w14:textId="5338B4A6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Dojazd do 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działki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drogą 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wojewódzką nr 830 </w:t>
            </w:r>
            <w:r w:rsidR="00D82B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wewnętrzną </w:t>
            </w:r>
            <w:r w:rsidR="00D82B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drogą służebną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w miejscowości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Dąbrowica</w:t>
            </w:r>
          </w:p>
        </w:tc>
      </w:tr>
      <w:tr w:rsidR="003D0001" w14:paraId="5190CB94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50CB5075" w14:textId="05134878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usytuowania lokalu mieszkalnego w budynku, jeżeli przedsięwzięcie deweloperskie dotyczy lokali mieszkalnych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141E506D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 w:rsidR="006764E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C5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 w:rsidR="0066644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 w:rsidR="006764E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C</w:t>
            </w:r>
          </w:p>
          <w:p w14:paraId="43E8803D" w14:textId="2D4FC66E" w:rsidR="00F54492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6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C</w:t>
            </w:r>
          </w:p>
          <w:p w14:paraId="3470FC05" w14:textId="1DF8EA1F" w:rsidR="00F54492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D7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</w:t>
            </w:r>
          </w:p>
          <w:p w14:paraId="0D31FBAD" w14:textId="6716B210" w:rsidR="00F54492" w:rsidRPr="006B7911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Lokal mieszkalny nr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D8</w:t>
            </w:r>
            <w:r w:rsidRPr="00190754"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położony na pierwszej i drugiej kondygnacji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 xml:space="preserve"> w budynku </w:t>
            </w:r>
            <w:r>
              <w:rPr>
                <w:rFonts w:ascii="Times New Roman" w:hAnsi="Times New Roman" w:cs="Times New Roman"/>
                <w:color w:val="000000" w:themeColor="text1"/>
                <w:kern w:val="1"/>
                <w:sz w:val="20"/>
                <w:szCs w:val="20"/>
                <w:lang w:val="pl-PL"/>
              </w:rPr>
              <w:t>D</w:t>
            </w:r>
          </w:p>
        </w:tc>
      </w:tr>
      <w:tr w:rsidR="003D0001" w14:paraId="121DC787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43F4FA60" w14:textId="46A1C7C3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Określenie powierzchni użytkowej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i układu pomieszczeń </w:t>
            </w:r>
          </w:p>
          <w:p w14:paraId="2836025A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3ADEBB4B" w14:textId="3C3813CB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06F4B337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  <w:p w14:paraId="3699CB44" w14:textId="666E8FA2" w:rsidR="003D0001" w:rsidRPr="00F56737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mieszkalny </w:t>
            </w:r>
            <w:r w:rsidR="00F54492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C5 oraz lokal mieszkalny D8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powierzchni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19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37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wraz z przynależnym garażem jednostanowiskowym o powierzchni 18,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10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tarasem </w:t>
            </w:r>
            <w:r w:rsidR="00AF504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na piętrze 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7,19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razem 1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37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47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="00F56737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 xml:space="preserve">2 </w:t>
            </w:r>
            <w:r w:rsidRPr="005F5B0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składający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się z: </w:t>
            </w:r>
          </w:p>
          <w:p w14:paraId="4517C2F3" w14:textId="3D70A6C2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parter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wiatrołap, salon z jadalnią i kuchnią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 w:rsidR="007A26D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gabinet,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schody z komunikacją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kotłownia, WC</w:t>
            </w:r>
            <w:r w:rsidR="002E6E64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garaż</w:t>
            </w:r>
          </w:p>
          <w:p w14:paraId="556BB6C1" w14:textId="77777777" w:rsidR="003D000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piętro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trzy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sypialni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e, 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dwie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łazienk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i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pralnia, schody z komunikacją</w:t>
            </w:r>
            <w:r w:rsidR="00531CB9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taras</w:t>
            </w:r>
          </w:p>
          <w:p w14:paraId="204EF2B7" w14:textId="5B1E2C52" w:rsidR="00F54492" w:rsidRPr="00F56737" w:rsidRDefault="00F54492" w:rsidP="00F54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Lokal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mieszkalny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C6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oraz lokal mieszkalny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D7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o powierzchni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114,67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m</w:t>
            </w: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wraz z przynależnym garażem jednostanowiskowym o powierzchni 18,10 m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tarasem na piętrze 7,08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mkw</w:t>
            </w:r>
            <w:proofErr w:type="spellEnd"/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razem 132,77 m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vertAlign w:val="superscript"/>
                <w:lang w:val="pl-PL"/>
              </w:rPr>
              <w:t xml:space="preserve">2 </w:t>
            </w:r>
            <w:r w:rsidRPr="005F5B03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składający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się z: </w:t>
            </w:r>
          </w:p>
          <w:p w14:paraId="0FC21FD7" w14:textId="77777777" w:rsidR="00F54492" w:rsidRDefault="00F54492" w:rsidP="00F54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parter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: 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wiatrołap, salon z jadalnią i kuchnią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, spiżarnia, schody z komunikacją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, 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kotłownia, łazienka, garaż</w:t>
            </w:r>
          </w:p>
          <w:p w14:paraId="254C27EA" w14:textId="77777777" w:rsidR="00F54492" w:rsidRDefault="00F54492" w:rsidP="00F5449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933341">
              <w:rPr>
                <w:rFonts w:ascii="Times New Roman" w:hAnsi="Times New Roman" w:cs="Times New Roman"/>
                <w:kern w:val="1"/>
                <w:sz w:val="20"/>
                <w:szCs w:val="20"/>
                <w:u w:val="single"/>
                <w:lang w:val="pl-PL"/>
              </w:rPr>
              <w:t>piętro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: cztery</w:t>
            </w:r>
            <w:r w:rsidRPr="006B7911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 xml:space="preserve"> sypialni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e, łazienka, schody z komunikacją, taras</w:t>
            </w:r>
          </w:p>
          <w:p w14:paraId="0B6DE603" w14:textId="20C52A0D" w:rsidR="00F54492" w:rsidRPr="006B7911" w:rsidRDefault="00F54492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</w:p>
        </w:tc>
      </w:tr>
      <w:tr w:rsidR="003D0001" w14:paraId="32BC6952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2CF220FA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wydania zaświadczenia</w:t>
            </w:r>
          </w:p>
          <w:p w14:paraId="5FE7D11D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o samodzielności lokalu</w:t>
            </w:r>
          </w:p>
          <w:p w14:paraId="539ACF55" w14:textId="5B4E2B83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mieszkalnego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23E8BD8C" w14:textId="2D004702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3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1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08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.202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  <w:tr w:rsidR="003D0001" w14:paraId="6DF13E3B" w14:textId="77777777" w:rsidTr="00C00DEF">
        <w:tc>
          <w:tcPr>
            <w:tcW w:w="2988" w:type="dxa"/>
            <w:shd w:val="clear" w:color="auto" w:fill="F2F2F2" w:themeFill="background1" w:themeFillShade="F2"/>
            <w:tcMar>
              <w:top w:w="100" w:type="nil"/>
              <w:right w:w="100" w:type="nil"/>
            </w:tcMar>
            <w:vAlign w:val="center"/>
          </w:tcPr>
          <w:p w14:paraId="6783D5D9" w14:textId="77777777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Data ustanowienia odrębnej</w:t>
            </w:r>
          </w:p>
          <w:p w14:paraId="2FC52A02" w14:textId="47AFD7B9" w:rsidR="003D0001" w:rsidRPr="00825A2F" w:rsidRDefault="003D0001" w:rsidP="003D0001">
            <w:pPr>
              <w:widowControl w:val="0"/>
              <w:autoSpaceDE w:val="0"/>
              <w:autoSpaceDN w:val="0"/>
              <w:adjustRightInd w:val="0"/>
              <w:spacing w:before="40" w:after="10"/>
              <w:ind w:left="28" w:right="57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 w:rsidRPr="00825A2F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własności lokalu mieszkalnego</w:t>
            </w:r>
          </w:p>
        </w:tc>
        <w:tc>
          <w:tcPr>
            <w:tcW w:w="5760" w:type="dxa"/>
            <w:gridSpan w:val="2"/>
            <w:tcMar>
              <w:top w:w="100" w:type="nil"/>
              <w:right w:w="100" w:type="nil"/>
            </w:tcMar>
            <w:vAlign w:val="center"/>
          </w:tcPr>
          <w:p w14:paraId="48AB47E0" w14:textId="460A1CC7" w:rsidR="003D0001" w:rsidRPr="006B7911" w:rsidRDefault="003D0001" w:rsidP="003D000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Do 3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</w:t>
            </w:r>
            <w:r w:rsidR="00773668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0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.202</w:t>
            </w:r>
            <w:r w:rsidR="008F417B">
              <w:rPr>
                <w:rFonts w:ascii="Times New Roman" w:hAnsi="Times New Roman" w:cs="Times New Roman"/>
                <w:kern w:val="1"/>
                <w:sz w:val="20"/>
                <w:szCs w:val="20"/>
                <w:lang w:val="pl-PL"/>
              </w:rPr>
              <w:t>7</w:t>
            </w:r>
          </w:p>
        </w:tc>
      </w:tr>
    </w:tbl>
    <w:p w14:paraId="1B7C2FA1" w14:textId="7ADC3AE2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63C0610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>Podpis dewelopera albo osoby uprawnionej</w:t>
      </w:r>
    </w:p>
    <w:p w14:paraId="47C14DBB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 w:rsidRPr="006B7911">
        <w:rPr>
          <w:rFonts w:ascii="Times New Roman" w:hAnsi="Times New Roman" w:cs="Times New Roman"/>
          <w:b/>
          <w:bCs/>
          <w:kern w:val="1"/>
          <w:sz w:val="20"/>
          <w:szCs w:val="20"/>
          <w:lang w:val="pl-PL"/>
        </w:rPr>
        <w:t xml:space="preserve"> do jego reprezentacji oraz pieczęć firmowa</w:t>
      </w:r>
    </w:p>
    <w:p w14:paraId="5DCFE86E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C14BA93" w14:textId="77777777" w:rsidR="003F169F" w:rsidRPr="006B7911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jc w:val="right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246617D" w14:textId="77777777" w:rsidR="003F169F" w:rsidRDefault="003F169F" w:rsidP="003F169F">
      <w:pPr>
        <w:widowControl w:val="0"/>
        <w:autoSpaceDE w:val="0"/>
        <w:autoSpaceDN w:val="0"/>
        <w:adjustRightInd w:val="0"/>
        <w:spacing w:after="10"/>
        <w:ind w:left="13" w:right="52"/>
        <w:jc w:val="right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--------------------------------------------------------</w:t>
      </w:r>
    </w:p>
    <w:p w14:paraId="4293E1A1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495266DD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513E0CA5" w14:textId="77777777" w:rsidR="00F56737" w:rsidRDefault="00F56737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</w:pPr>
    </w:p>
    <w:p w14:paraId="3116A1D9" w14:textId="794117E1" w:rsidR="003F169F" w:rsidRDefault="003F169F" w:rsidP="003F169F">
      <w:pPr>
        <w:widowControl w:val="0"/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Załączniki</w:t>
      </w:r>
      <w:proofErr w:type="spellEnd"/>
      <w:r>
        <w:rPr>
          <w:rFonts w:ascii="Times New Roman" w:hAnsi="Times New Roman" w:cs="Times New Roman"/>
          <w:b/>
          <w:bCs/>
          <w:kern w:val="1"/>
          <w:sz w:val="20"/>
          <w:szCs w:val="20"/>
          <w:lang w:val="en-US"/>
        </w:rPr>
        <w:t>:</w:t>
      </w:r>
    </w:p>
    <w:p w14:paraId="4C4BC677" w14:textId="4D5F938E" w:rsidR="003F169F" w:rsidRDefault="009940CA" w:rsidP="003F169F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>Rzuty parteru i piętra</w:t>
      </w:r>
      <w:r w:rsidR="003F169F" w:rsidRPr="006B7911">
        <w:rPr>
          <w:rFonts w:ascii="Times New Roman" w:hAnsi="Times New Roman" w:cs="Times New Roman"/>
          <w:kern w:val="1"/>
          <w:sz w:val="20"/>
          <w:szCs w:val="20"/>
          <w:lang w:val="pl-PL"/>
        </w:rPr>
        <w:t>.</w:t>
      </w:r>
    </w:p>
    <w:p w14:paraId="66AC97B5" w14:textId="12A2C141" w:rsidR="00C00DEF" w:rsidRDefault="00C00DEF" w:rsidP="003F169F">
      <w:pPr>
        <w:widowControl w:val="0"/>
        <w:numPr>
          <w:ilvl w:val="0"/>
          <w:numId w:val="4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 w:hanging="720"/>
        <w:rPr>
          <w:rFonts w:ascii="Times New Roman" w:hAnsi="Times New Roman" w:cs="Times New Roman"/>
          <w:kern w:val="1"/>
          <w:sz w:val="20"/>
          <w:szCs w:val="20"/>
          <w:lang w:val="pl-PL"/>
        </w:rPr>
      </w:pPr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>Plan zagospodarowania działki</w:t>
      </w:r>
    </w:p>
    <w:p w14:paraId="4A4389A7" w14:textId="1C0495D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76F578ED" w14:textId="422D06CC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46A8CC3" w14:textId="16A6E7B7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C1406EA" w14:textId="4759F1A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098B224" w14:textId="5CF6EF6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84C65CC" w14:textId="11BEB56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C431274" w14:textId="1427CFA6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655CF2C" w14:textId="34F9A9D8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8F59BA8" w14:textId="31617438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2B44950" w14:textId="596D21AE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AB20314" w14:textId="2A2CF234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95489DD" w14:textId="5B399603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B3CC9CE" w14:textId="7616C012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1D36361" w14:textId="05986F5C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3F4DE36" w14:textId="23FD8387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FAB9793" w14:textId="04E2D1D3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C9842F4" w14:textId="484D4010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69F9335" w14:textId="42DF3996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8B10776" w14:textId="0A77F6CA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7434A59" w14:textId="2B87FD31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B0917DF" w14:textId="1BAE4FE0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93B11EE" w14:textId="3A2B8ADD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37B0AFD" w14:textId="1261696C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E162216" w14:textId="72267543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86D9249" w14:textId="77777777" w:rsidR="00C00DEF" w:rsidRDefault="00C00DEF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CD43DAF" w14:textId="77777777" w:rsidR="009B2498" w:rsidRDefault="009B2498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997A1D5" w14:textId="392834B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80C3BC7" w14:textId="785E0C4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B0A92A1" w14:textId="6FA80E37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D364B1E" w14:textId="46EC908B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7C720BBE" w14:textId="3E3983C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F80C6E7" w14:textId="4A5B5772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2D368DDA" w14:textId="20ECAB1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26BF1A9" w14:textId="7222C09A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3A43B67A" w14:textId="52BC3AC4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A273FE1" w14:textId="6ECA69EF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664EF5CD" w14:textId="7E389C99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5CDCA5B2" w14:textId="17CD9148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44B350C" w14:textId="143EE88D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4C6C1EDF" w14:textId="6AE92CF2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0E6E3B40" w14:textId="35E3B921" w:rsidR="00685C00" w:rsidRDefault="00685C00" w:rsidP="00685C0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10"/>
        <w:ind w:right="52"/>
        <w:rPr>
          <w:rFonts w:ascii="Times New Roman" w:hAnsi="Times New Roman" w:cs="Times New Roman"/>
          <w:kern w:val="1"/>
          <w:sz w:val="20"/>
          <w:szCs w:val="20"/>
          <w:lang w:val="pl-PL"/>
        </w:rPr>
      </w:pPr>
    </w:p>
    <w:p w14:paraId="10AE3C94" w14:textId="7C7DBCCB" w:rsidR="00935EBF" w:rsidRDefault="00685C00" w:rsidP="00685C00">
      <w:r>
        <w:rPr>
          <w:rFonts w:ascii="Times New Roman" w:hAnsi="Times New Roman" w:cs="Times New Roman"/>
          <w:kern w:val="1"/>
          <w:sz w:val="20"/>
          <w:szCs w:val="20"/>
          <w:lang w:val="pl-PL"/>
        </w:rPr>
        <w:t xml:space="preserve"> </w:t>
      </w:r>
    </w:p>
    <w:sectPr w:rsidR="00935EBF" w:rsidSect="00C0209F">
      <w:footerReference w:type="even" r:id="rId7"/>
      <w:footerReference w:type="default" r:id="rId8"/>
      <w:pgSz w:w="12240" w:h="15840"/>
      <w:pgMar w:top="1042" w:right="1417" w:bottom="28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B8AE179" w14:textId="77777777" w:rsidR="001D4814" w:rsidRDefault="001D4814" w:rsidP="00C07759">
      <w:r>
        <w:separator/>
      </w:r>
    </w:p>
  </w:endnote>
  <w:endnote w:type="continuationSeparator" w:id="0">
    <w:p w14:paraId="5AA4846E" w14:textId="77777777" w:rsidR="001D4814" w:rsidRDefault="001D4814" w:rsidP="00C07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Arial"/>
    <w:panose1 w:val="020B0604020202020204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89B453" w14:textId="77777777" w:rsidR="00F66E2A" w:rsidRDefault="00F66E2A" w:rsidP="00252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6ADC14" w14:textId="77777777" w:rsidR="00F66E2A" w:rsidRDefault="00F66E2A" w:rsidP="00C0775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55FFB6" w14:textId="77777777" w:rsidR="00F66E2A" w:rsidRDefault="00F66E2A" w:rsidP="002523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80D9690" w14:textId="77777777" w:rsidR="00F66E2A" w:rsidRDefault="00F66E2A" w:rsidP="00C0775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EB369A" w14:textId="77777777" w:rsidR="001D4814" w:rsidRDefault="001D4814" w:rsidP="00C07759">
      <w:r>
        <w:separator/>
      </w:r>
    </w:p>
  </w:footnote>
  <w:footnote w:type="continuationSeparator" w:id="0">
    <w:p w14:paraId="5A6C3094" w14:textId="77777777" w:rsidR="001D4814" w:rsidRDefault="001D4814" w:rsidP="00C07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FE87A5E"/>
    <w:multiLevelType w:val="hybridMultilevel"/>
    <w:tmpl w:val="79542C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915B0"/>
    <w:multiLevelType w:val="hybridMultilevel"/>
    <w:tmpl w:val="909E70EA"/>
    <w:lvl w:ilvl="0" w:tplc="F80A1A02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A22E7A"/>
    <w:multiLevelType w:val="hybridMultilevel"/>
    <w:tmpl w:val="994A3194"/>
    <w:lvl w:ilvl="0" w:tplc="848A3B38">
      <w:start w:val="1"/>
      <w:numFmt w:val="bullet"/>
      <w:lvlText w:val="−"/>
      <w:lvlJc w:val="left"/>
      <w:pPr>
        <w:ind w:left="502" w:hanging="360"/>
      </w:pPr>
      <w:rPr>
        <w:rFonts w:ascii="Garamond" w:hAnsi="Garamond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-12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-5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</w:abstractNum>
  <w:num w:numId="1" w16cid:durableId="745953262">
    <w:abstractNumId w:val="0"/>
  </w:num>
  <w:num w:numId="2" w16cid:durableId="1911578784">
    <w:abstractNumId w:val="1"/>
  </w:num>
  <w:num w:numId="3" w16cid:durableId="264928502">
    <w:abstractNumId w:val="2"/>
  </w:num>
  <w:num w:numId="4" w16cid:durableId="243563933">
    <w:abstractNumId w:val="3"/>
  </w:num>
  <w:num w:numId="5" w16cid:durableId="423455631">
    <w:abstractNumId w:val="5"/>
  </w:num>
  <w:num w:numId="6" w16cid:durableId="191193681">
    <w:abstractNumId w:val="4"/>
  </w:num>
  <w:num w:numId="7" w16cid:durableId="97066973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69F"/>
    <w:rsid w:val="00017CC6"/>
    <w:rsid w:val="00017D16"/>
    <w:rsid w:val="00034571"/>
    <w:rsid w:val="000541DE"/>
    <w:rsid w:val="00057EFD"/>
    <w:rsid w:val="0006660C"/>
    <w:rsid w:val="000860E0"/>
    <w:rsid w:val="00097BB4"/>
    <w:rsid w:val="000A3028"/>
    <w:rsid w:val="000A5E58"/>
    <w:rsid w:val="000A6C41"/>
    <w:rsid w:val="000A79E5"/>
    <w:rsid w:val="000B2C02"/>
    <w:rsid w:val="000C567F"/>
    <w:rsid w:val="000E6F01"/>
    <w:rsid w:val="000F27E4"/>
    <w:rsid w:val="000F64C8"/>
    <w:rsid w:val="00100756"/>
    <w:rsid w:val="00105EC0"/>
    <w:rsid w:val="00114BA1"/>
    <w:rsid w:val="00115A84"/>
    <w:rsid w:val="00164CA5"/>
    <w:rsid w:val="00165FAC"/>
    <w:rsid w:val="001662E4"/>
    <w:rsid w:val="00190754"/>
    <w:rsid w:val="00196B0E"/>
    <w:rsid w:val="001B1DC2"/>
    <w:rsid w:val="001C2CB9"/>
    <w:rsid w:val="001D4814"/>
    <w:rsid w:val="001D6371"/>
    <w:rsid w:val="001E5EEF"/>
    <w:rsid w:val="001F30F4"/>
    <w:rsid w:val="00225D4C"/>
    <w:rsid w:val="00240398"/>
    <w:rsid w:val="00252373"/>
    <w:rsid w:val="00255FF1"/>
    <w:rsid w:val="002575F6"/>
    <w:rsid w:val="00262C15"/>
    <w:rsid w:val="00265B1A"/>
    <w:rsid w:val="002665FD"/>
    <w:rsid w:val="0029337F"/>
    <w:rsid w:val="002A53B6"/>
    <w:rsid w:val="002B605C"/>
    <w:rsid w:val="002C57C0"/>
    <w:rsid w:val="002D1180"/>
    <w:rsid w:val="002E2411"/>
    <w:rsid w:val="002E6E64"/>
    <w:rsid w:val="00312138"/>
    <w:rsid w:val="003220D2"/>
    <w:rsid w:val="00323868"/>
    <w:rsid w:val="00334842"/>
    <w:rsid w:val="003363C9"/>
    <w:rsid w:val="00361A6A"/>
    <w:rsid w:val="0036740E"/>
    <w:rsid w:val="003702C0"/>
    <w:rsid w:val="00376BC5"/>
    <w:rsid w:val="003914F0"/>
    <w:rsid w:val="00391FB9"/>
    <w:rsid w:val="00392447"/>
    <w:rsid w:val="0039526D"/>
    <w:rsid w:val="003965B9"/>
    <w:rsid w:val="003A0858"/>
    <w:rsid w:val="003D0001"/>
    <w:rsid w:val="003F1001"/>
    <w:rsid w:val="003F169F"/>
    <w:rsid w:val="003F2330"/>
    <w:rsid w:val="003F6C9D"/>
    <w:rsid w:val="004048C1"/>
    <w:rsid w:val="004178BC"/>
    <w:rsid w:val="004354B8"/>
    <w:rsid w:val="0045327A"/>
    <w:rsid w:val="00470D1A"/>
    <w:rsid w:val="00476E4C"/>
    <w:rsid w:val="00486415"/>
    <w:rsid w:val="00490B55"/>
    <w:rsid w:val="004927A0"/>
    <w:rsid w:val="004A5D1B"/>
    <w:rsid w:val="004B37D8"/>
    <w:rsid w:val="004B5906"/>
    <w:rsid w:val="004D1C2A"/>
    <w:rsid w:val="004D21A9"/>
    <w:rsid w:val="004E0B75"/>
    <w:rsid w:val="004E31C3"/>
    <w:rsid w:val="004E329A"/>
    <w:rsid w:val="004F3200"/>
    <w:rsid w:val="00512223"/>
    <w:rsid w:val="00516444"/>
    <w:rsid w:val="00531CB9"/>
    <w:rsid w:val="00535A30"/>
    <w:rsid w:val="005423D3"/>
    <w:rsid w:val="0054267C"/>
    <w:rsid w:val="00557056"/>
    <w:rsid w:val="00570569"/>
    <w:rsid w:val="0059087C"/>
    <w:rsid w:val="00591B8A"/>
    <w:rsid w:val="00593353"/>
    <w:rsid w:val="0059337E"/>
    <w:rsid w:val="005C3092"/>
    <w:rsid w:val="005E3E57"/>
    <w:rsid w:val="005E7FE9"/>
    <w:rsid w:val="005F0098"/>
    <w:rsid w:val="005F5B03"/>
    <w:rsid w:val="006039B8"/>
    <w:rsid w:val="006073AC"/>
    <w:rsid w:val="00611826"/>
    <w:rsid w:val="0061196F"/>
    <w:rsid w:val="006176A3"/>
    <w:rsid w:val="00620EBE"/>
    <w:rsid w:val="00631178"/>
    <w:rsid w:val="00634A56"/>
    <w:rsid w:val="00640173"/>
    <w:rsid w:val="006473C1"/>
    <w:rsid w:val="00650F96"/>
    <w:rsid w:val="006565B2"/>
    <w:rsid w:val="00666444"/>
    <w:rsid w:val="00667BD4"/>
    <w:rsid w:val="006764E4"/>
    <w:rsid w:val="006804A6"/>
    <w:rsid w:val="00685C00"/>
    <w:rsid w:val="006A4A67"/>
    <w:rsid w:val="006B5751"/>
    <w:rsid w:val="006B7911"/>
    <w:rsid w:val="006E09CF"/>
    <w:rsid w:val="00721F72"/>
    <w:rsid w:val="007276AD"/>
    <w:rsid w:val="007317B2"/>
    <w:rsid w:val="00737DEF"/>
    <w:rsid w:val="0074109A"/>
    <w:rsid w:val="007421A8"/>
    <w:rsid w:val="00743D61"/>
    <w:rsid w:val="007447B3"/>
    <w:rsid w:val="00770052"/>
    <w:rsid w:val="00773668"/>
    <w:rsid w:val="007859F4"/>
    <w:rsid w:val="007902AD"/>
    <w:rsid w:val="007A26D3"/>
    <w:rsid w:val="007A38D9"/>
    <w:rsid w:val="007B3B3E"/>
    <w:rsid w:val="007C6BC9"/>
    <w:rsid w:val="007D3ABA"/>
    <w:rsid w:val="007D5D43"/>
    <w:rsid w:val="007D634C"/>
    <w:rsid w:val="00805F39"/>
    <w:rsid w:val="008070A7"/>
    <w:rsid w:val="0082433C"/>
    <w:rsid w:val="00825A2F"/>
    <w:rsid w:val="008345A6"/>
    <w:rsid w:val="00836BE1"/>
    <w:rsid w:val="008455F0"/>
    <w:rsid w:val="00846766"/>
    <w:rsid w:val="008469C8"/>
    <w:rsid w:val="00847C08"/>
    <w:rsid w:val="00864E4C"/>
    <w:rsid w:val="008734FE"/>
    <w:rsid w:val="00881776"/>
    <w:rsid w:val="00887262"/>
    <w:rsid w:val="008961F6"/>
    <w:rsid w:val="008A490A"/>
    <w:rsid w:val="008C3D87"/>
    <w:rsid w:val="008E10F2"/>
    <w:rsid w:val="008E16BB"/>
    <w:rsid w:val="008E2AE4"/>
    <w:rsid w:val="008F417B"/>
    <w:rsid w:val="00933341"/>
    <w:rsid w:val="00935D91"/>
    <w:rsid w:val="00935EBF"/>
    <w:rsid w:val="00943B1A"/>
    <w:rsid w:val="009457D4"/>
    <w:rsid w:val="00972C39"/>
    <w:rsid w:val="00984FA1"/>
    <w:rsid w:val="009940CA"/>
    <w:rsid w:val="009B2498"/>
    <w:rsid w:val="009C2EC3"/>
    <w:rsid w:val="009C3B36"/>
    <w:rsid w:val="009F0342"/>
    <w:rsid w:val="00A050B7"/>
    <w:rsid w:val="00A30088"/>
    <w:rsid w:val="00A44C56"/>
    <w:rsid w:val="00A64791"/>
    <w:rsid w:val="00A6752A"/>
    <w:rsid w:val="00A72ABB"/>
    <w:rsid w:val="00A95156"/>
    <w:rsid w:val="00A96B22"/>
    <w:rsid w:val="00AA3BB3"/>
    <w:rsid w:val="00AB1E31"/>
    <w:rsid w:val="00AB337A"/>
    <w:rsid w:val="00AC11E3"/>
    <w:rsid w:val="00AF5047"/>
    <w:rsid w:val="00AF55B5"/>
    <w:rsid w:val="00B06FC0"/>
    <w:rsid w:val="00B13B53"/>
    <w:rsid w:val="00B16BDF"/>
    <w:rsid w:val="00B2274A"/>
    <w:rsid w:val="00B265C4"/>
    <w:rsid w:val="00B3742E"/>
    <w:rsid w:val="00B41D89"/>
    <w:rsid w:val="00B52CCC"/>
    <w:rsid w:val="00B60B52"/>
    <w:rsid w:val="00B820B0"/>
    <w:rsid w:val="00B82918"/>
    <w:rsid w:val="00B84B61"/>
    <w:rsid w:val="00BB5663"/>
    <w:rsid w:val="00BC2C0C"/>
    <w:rsid w:val="00BC3DDA"/>
    <w:rsid w:val="00BC5D64"/>
    <w:rsid w:val="00BD3809"/>
    <w:rsid w:val="00BD5EA1"/>
    <w:rsid w:val="00BE6E8B"/>
    <w:rsid w:val="00BF3FA4"/>
    <w:rsid w:val="00BF42E6"/>
    <w:rsid w:val="00BF6181"/>
    <w:rsid w:val="00BF64C7"/>
    <w:rsid w:val="00C00DEF"/>
    <w:rsid w:val="00C0209F"/>
    <w:rsid w:val="00C07759"/>
    <w:rsid w:val="00C21773"/>
    <w:rsid w:val="00C24B45"/>
    <w:rsid w:val="00C30E5A"/>
    <w:rsid w:val="00C341A9"/>
    <w:rsid w:val="00C53B85"/>
    <w:rsid w:val="00C56065"/>
    <w:rsid w:val="00C6486E"/>
    <w:rsid w:val="00CA480A"/>
    <w:rsid w:val="00CD4C8E"/>
    <w:rsid w:val="00CD75B4"/>
    <w:rsid w:val="00CE635E"/>
    <w:rsid w:val="00CE773D"/>
    <w:rsid w:val="00D02541"/>
    <w:rsid w:val="00D0689B"/>
    <w:rsid w:val="00D144BE"/>
    <w:rsid w:val="00D27299"/>
    <w:rsid w:val="00D366F6"/>
    <w:rsid w:val="00D5152F"/>
    <w:rsid w:val="00D57BF1"/>
    <w:rsid w:val="00D60ED5"/>
    <w:rsid w:val="00D82B64"/>
    <w:rsid w:val="00D87D5D"/>
    <w:rsid w:val="00DA4544"/>
    <w:rsid w:val="00DB2173"/>
    <w:rsid w:val="00DC5CB7"/>
    <w:rsid w:val="00DC6E5C"/>
    <w:rsid w:val="00DD2F05"/>
    <w:rsid w:val="00DD32D4"/>
    <w:rsid w:val="00DD500D"/>
    <w:rsid w:val="00DF5D07"/>
    <w:rsid w:val="00DF6DC7"/>
    <w:rsid w:val="00DF7A83"/>
    <w:rsid w:val="00E054E2"/>
    <w:rsid w:val="00E10995"/>
    <w:rsid w:val="00E35233"/>
    <w:rsid w:val="00E41664"/>
    <w:rsid w:val="00E43C5D"/>
    <w:rsid w:val="00E57071"/>
    <w:rsid w:val="00E65114"/>
    <w:rsid w:val="00E731B0"/>
    <w:rsid w:val="00E82F11"/>
    <w:rsid w:val="00EA0C15"/>
    <w:rsid w:val="00EA434D"/>
    <w:rsid w:val="00EB102B"/>
    <w:rsid w:val="00EB402D"/>
    <w:rsid w:val="00EC32DF"/>
    <w:rsid w:val="00ED1CC8"/>
    <w:rsid w:val="00ED779A"/>
    <w:rsid w:val="00EE66D2"/>
    <w:rsid w:val="00EF43C7"/>
    <w:rsid w:val="00F14B60"/>
    <w:rsid w:val="00F20BEB"/>
    <w:rsid w:val="00F27D78"/>
    <w:rsid w:val="00F33F70"/>
    <w:rsid w:val="00F42B67"/>
    <w:rsid w:val="00F54492"/>
    <w:rsid w:val="00F56737"/>
    <w:rsid w:val="00F63995"/>
    <w:rsid w:val="00F66E2A"/>
    <w:rsid w:val="00F73F0D"/>
    <w:rsid w:val="00F75621"/>
    <w:rsid w:val="00F76053"/>
    <w:rsid w:val="00F8451B"/>
    <w:rsid w:val="00FA74EB"/>
    <w:rsid w:val="00FB722F"/>
    <w:rsid w:val="00FD2B2E"/>
    <w:rsid w:val="00FD6D0C"/>
    <w:rsid w:val="00FF16A0"/>
    <w:rsid w:val="00FF2C58"/>
    <w:rsid w:val="00FF67E4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C4ACB8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07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7759"/>
  </w:style>
  <w:style w:type="character" w:styleId="Numerstrony">
    <w:name w:val="page number"/>
    <w:basedOn w:val="Domylnaczcionkaakapitu"/>
    <w:uiPriority w:val="99"/>
    <w:semiHidden/>
    <w:unhideWhenUsed/>
    <w:rsid w:val="00C07759"/>
  </w:style>
  <w:style w:type="character" w:styleId="Hipercze">
    <w:name w:val="Hyperlink"/>
    <w:basedOn w:val="Domylnaczcionkaakapitu"/>
    <w:uiPriority w:val="99"/>
    <w:unhideWhenUsed/>
    <w:rsid w:val="0025237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4842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333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1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4E059EF77F0A4B8DE1BF6A3D208EF4" ma:contentTypeVersion="11" ma:contentTypeDescription="Utwórz nowy dokument." ma:contentTypeScope="" ma:versionID="fe6f492870f8658d52db0e06aaecedb8">
  <xsd:schema xmlns:xsd="http://www.w3.org/2001/XMLSchema" xmlns:xs="http://www.w3.org/2001/XMLSchema" xmlns:p="http://schemas.microsoft.com/office/2006/metadata/properties" xmlns:ns2="2c02f4dc-c31b-4143-9325-dd7879c9f1e6" xmlns:ns3="511734c1-6001-4ff5-bac1-14abe396aa20" targetNamespace="http://schemas.microsoft.com/office/2006/metadata/properties" ma:root="true" ma:fieldsID="6f90c991cf46114932787e199cdb22f7" ns2:_="" ns3:_="">
    <xsd:import namespace="2c02f4dc-c31b-4143-9325-dd7879c9f1e6"/>
    <xsd:import namespace="511734c1-6001-4ff5-bac1-14abe396a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2f4dc-c31b-4143-9325-dd7879c9f1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0de4a3d5-0f3d-43d0-91ed-ee8ff1d1a9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734c1-6001-4ff5-bac1-14abe396aa2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5886b2a-5477-4541-8c01-233c98f84b7f}" ma:internalName="TaxCatchAll" ma:showField="CatchAllData" ma:web="511734c1-6001-4ff5-bac1-14abe396aa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1734c1-6001-4ff5-bac1-14abe396aa20" xsi:nil="true"/>
    <lcf76f155ced4ddcb4097134ff3c332f xmlns="2c02f4dc-c31b-4143-9325-dd7879c9f1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B4D4069-40C3-4433-9F50-3E8D40F21591}"/>
</file>

<file path=customXml/itemProps2.xml><?xml version="1.0" encoding="utf-8"?>
<ds:datastoreItem xmlns:ds="http://schemas.openxmlformats.org/officeDocument/2006/customXml" ds:itemID="{F7E9E494-32C8-4E17-A8F8-D101563C9F9E}"/>
</file>

<file path=customXml/itemProps3.xml><?xml version="1.0" encoding="utf-8"?>
<ds:datastoreItem xmlns:ds="http://schemas.openxmlformats.org/officeDocument/2006/customXml" ds:itemID="{C46C68C1-F85F-4786-8ECB-0B25FA1FD4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15</Pages>
  <Words>3889</Words>
  <Characters>25749</Characters>
  <Application>Microsoft Office Word</Application>
  <DocSecurity>0</DocSecurity>
  <Lines>1226</Lines>
  <Paragraphs>478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MIREŃSKA</dc:creator>
  <cp:keywords/>
  <dc:description/>
  <cp:lastModifiedBy>mirak76578 Mirenska</cp:lastModifiedBy>
  <cp:revision>23</cp:revision>
  <cp:lastPrinted>2025-03-10T10:50:00Z</cp:lastPrinted>
  <dcterms:created xsi:type="dcterms:W3CDTF">2023-02-02T10:58:00Z</dcterms:created>
  <dcterms:modified xsi:type="dcterms:W3CDTF">2026-07-29T14:12:00Z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0x010100C84E059EF77F0A4B8DE1BF6A3D208EF4</vt:lpwstr>
  </property>
</Properties>
</file>